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E903AE">
        <w:trPr>
          <w:trHeight w:val="826"/>
        </w:trPr>
        <w:tc>
          <w:tcPr>
            <w:tcW w:w="9889" w:type="dxa"/>
            <w:vAlign w:val="center"/>
          </w:tcPr>
          <w:p w:rsidR="00E903AE" w:rsidRDefault="00E903A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BEVALLÁS</w:t>
            </w:r>
          </w:p>
          <w:p w:rsidR="00E903AE" w:rsidRDefault="00E903A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</w:p>
          <w:p w:rsidR="00E903AE" w:rsidRDefault="00E903A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>
              <w:t>a helyi iparűzési adóról</w:t>
            </w:r>
          </w:p>
          <w:p w:rsidR="00E903AE" w:rsidRDefault="00E903A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>
              <w:t>állandó jellegű iparűzési tevékenység esetén</w:t>
            </w:r>
          </w:p>
          <w:p w:rsidR="00E903AE" w:rsidRDefault="00E903AE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FŐLAP</w:t>
            </w:r>
          </w:p>
          <w:p w:rsidR="00E903AE" w:rsidRDefault="00081368" w:rsidP="002D3507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t>202</w:t>
            </w:r>
            <w:r w:rsidR="008831BA">
              <w:t>0</w:t>
            </w:r>
            <w:r w:rsidR="00E903AE">
              <w:t xml:space="preserve">. évben kezdődő adóévről </w:t>
            </w:r>
            <w:r w:rsidR="002D3507" w:rsidRPr="002D3507">
              <w:rPr>
                <w:b/>
                <w:i/>
                <w:u w:val="single"/>
              </w:rPr>
              <w:t>Ebes</w:t>
            </w:r>
            <w:r w:rsidR="00E903AE">
              <w:t xml:space="preserve"> illetékességi területén folytatott tevékenység utáni adókötelezettségről</w:t>
            </w:r>
          </w:p>
        </w:tc>
      </w:tr>
      <w:tr w:rsidR="00E903AE">
        <w:tc>
          <w:tcPr>
            <w:tcW w:w="9889" w:type="dxa"/>
            <w:tcBorders>
              <w:left w:val="nil"/>
              <w:right w:val="nil"/>
            </w:tcBorders>
          </w:tcPr>
          <w:p w:rsidR="00E903AE" w:rsidRDefault="00E903AE"/>
        </w:tc>
      </w:tr>
      <w:tr w:rsidR="00E903AE">
        <w:trPr>
          <w:trHeight w:val="227"/>
        </w:trPr>
        <w:tc>
          <w:tcPr>
            <w:tcW w:w="9889" w:type="dxa"/>
            <w:vAlign w:val="center"/>
          </w:tcPr>
          <w:p w:rsidR="00E903AE" w:rsidRDefault="00E903AE" w:rsidP="008748E5">
            <w:pPr>
              <w:numPr>
                <w:ilvl w:val="0"/>
                <w:numId w:val="4"/>
              </w:numPr>
            </w:pPr>
            <w:r>
              <w:rPr>
                <w:b/>
                <w:bCs/>
              </w:rPr>
              <w:t>Bevallás jellege</w:t>
            </w:r>
          </w:p>
        </w:tc>
      </w:tr>
      <w:tr w:rsidR="00E903AE">
        <w:trPr>
          <w:trHeight w:val="419"/>
        </w:trPr>
        <w:tc>
          <w:tcPr>
            <w:tcW w:w="9889" w:type="dxa"/>
            <w:tcBorders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b/>
                <w:bCs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Éves bevallás</w:t>
            </w:r>
          </w:p>
        </w:tc>
      </w:tr>
      <w:tr w:rsidR="00E903AE">
        <w:trPr>
          <w:trHeight w:val="285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b/>
                <w:bCs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Záró bevallás</w:t>
            </w:r>
          </w:p>
        </w:tc>
      </w:tr>
      <w:tr w:rsidR="00E903AE">
        <w:trPr>
          <w:trHeight w:val="2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Előtársasági bevallás</w:t>
            </w:r>
          </w:p>
        </w:tc>
      </w:tr>
      <w:tr w:rsidR="00E903AE">
        <w:trPr>
          <w:trHeight w:val="329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Naptári évtől eltérő üzleti évet választó adózó bevallása</w:t>
            </w:r>
          </w:p>
        </w:tc>
      </w:tr>
      <w:tr w:rsidR="00E903AE">
        <w:trPr>
          <w:trHeight w:val="338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Év közben kezdő adózó bevallása</w:t>
            </w:r>
          </w:p>
        </w:tc>
      </w:tr>
      <w:tr w:rsidR="00E903AE">
        <w:trPr>
          <w:trHeight w:val="2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Naptári évtől eltérő üzleti évet választó adózó áttérésének évéről készült évközi bevallása</w:t>
            </w:r>
          </w:p>
        </w:tc>
      </w:tr>
      <w:tr w:rsidR="00E903AE">
        <w:trPr>
          <w:trHeight w:val="801"/>
        </w:trPr>
        <w:tc>
          <w:tcPr>
            <w:tcW w:w="9889" w:type="dxa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A személyi jövedelemadóról szóló törvény szerinti mezőgazdasági őstermelő bevallása</w:t>
            </w:r>
          </w:p>
        </w:tc>
      </w:tr>
      <w:tr w:rsidR="00E903AE">
        <w:trPr>
          <w:trHeight w:val="855"/>
        </w:trPr>
        <w:tc>
          <w:tcPr>
            <w:tcW w:w="9889" w:type="dxa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41. § (8) bekezdés alapján, közös őstermelői igazolványban adószámmal rendelkező őstermelő (adózó), családi gazdálkodó bevallása</w:t>
            </w:r>
          </w:p>
        </w:tc>
      </w:tr>
      <w:tr w:rsidR="00E903AE">
        <w:trPr>
          <w:trHeight w:val="2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37. § (2) bekezdés </w:t>
            </w:r>
            <w:r>
              <w:rPr>
                <w:i/>
                <w:iCs/>
              </w:rPr>
              <w:t>a)</w:t>
            </w:r>
            <w:r>
              <w:t xml:space="preserve"> pontja és a (3) bekezdés alapján adóévben állandó jellegű iparűzési tevékenységgé váló tevékenység után benyújtott bevallás</w:t>
            </w:r>
          </w:p>
        </w:tc>
      </w:tr>
      <w:tr w:rsidR="00E903AE">
        <w:trPr>
          <w:trHeight w:val="2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A kisadózó vállalkozás tételes adójának alanyaként benyújtott bevallás</w:t>
            </w:r>
          </w:p>
        </w:tc>
      </w:tr>
      <w:tr w:rsidR="00E903AE">
        <w:trPr>
          <w:trHeight w:val="2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 xml:space="preserve">A </w:t>
            </w:r>
            <w:proofErr w:type="spellStart"/>
            <w:r>
              <w:rPr>
                <w:color w:val="000000"/>
              </w:rPr>
              <w:t>Htv</w:t>
            </w:r>
            <w:proofErr w:type="spellEnd"/>
            <w:r>
              <w:rPr>
                <w:color w:val="000000"/>
              </w:rPr>
              <w:t>. 39/E. §-a szerint mentes adóalany bevallása</w:t>
            </w:r>
          </w:p>
        </w:tc>
      </w:tr>
      <w:tr w:rsidR="00E903AE">
        <w:trPr>
          <w:trHeight w:val="2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 xml:space="preserve">A </w:t>
            </w:r>
            <w:proofErr w:type="spellStart"/>
            <w:r>
              <w:rPr>
                <w:color w:val="000000"/>
              </w:rPr>
              <w:t>Htv</w:t>
            </w:r>
            <w:proofErr w:type="spellEnd"/>
            <w:r>
              <w:rPr>
                <w:color w:val="000000"/>
              </w:rPr>
              <w:t>. 39/F. §-a szerint mentes adóalany bevallása</w:t>
            </w:r>
          </w:p>
          <w:p w:rsidR="00E903AE" w:rsidRDefault="00E903AE">
            <w:pPr>
              <w:ind w:left="1418"/>
              <w:rPr>
                <w:sz w:val="48"/>
                <w:szCs w:val="48"/>
              </w:rPr>
            </w:pPr>
            <w:r>
              <w:rPr>
                <w:i/>
                <w:iCs/>
                <w:sz w:val="20"/>
                <w:szCs w:val="20"/>
              </w:rPr>
              <w:t xml:space="preserve">(Az adóelőny de </w:t>
            </w:r>
            <w:proofErr w:type="spellStart"/>
            <w:r>
              <w:rPr>
                <w:i/>
                <w:iCs/>
                <w:sz w:val="20"/>
                <w:szCs w:val="20"/>
              </w:rPr>
              <w:t>minimis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támogatásnak minősül, melynek igénybevételéhez nyilatkozat kitöltése és az adóhatóság részére történő megküldése is szükséges!)</w:t>
            </w:r>
          </w:p>
        </w:tc>
      </w:tr>
      <w:tr w:rsidR="00E903AE">
        <w:trPr>
          <w:trHeight w:val="20"/>
        </w:trPr>
        <w:tc>
          <w:tcPr>
            <w:tcW w:w="9889" w:type="dxa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8"/>
              </w:numPr>
              <w:ind w:left="1418" w:hanging="28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Önellenőrzés</w:t>
            </w:r>
          </w:p>
        </w:tc>
      </w:tr>
    </w:tbl>
    <w:p w:rsidR="00E903AE" w:rsidRDefault="00E903AE"/>
    <w:tbl>
      <w:tblPr>
        <w:tblW w:w="99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3056"/>
        <w:gridCol w:w="6829"/>
        <w:gridCol w:w="38"/>
      </w:tblGrid>
      <w:tr w:rsidR="00E903AE" w:rsidTr="002D246F">
        <w:trPr>
          <w:gridAfter w:val="1"/>
          <w:wAfter w:w="38" w:type="dxa"/>
          <w:trHeight w:val="227"/>
        </w:trPr>
        <w:tc>
          <w:tcPr>
            <w:tcW w:w="309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"/>
              </w:numPr>
            </w:pPr>
            <w:r>
              <w:rPr>
                <w:b/>
                <w:bCs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903AE" w:rsidRDefault="00E903AE"/>
          <w:p w:rsidR="00E903AE" w:rsidRDefault="00E903AE"/>
        </w:tc>
      </w:tr>
      <w:tr w:rsidR="00E903AE" w:rsidTr="002D246F">
        <w:trPr>
          <w:gridAfter w:val="1"/>
          <w:wAfter w:w="38" w:type="dxa"/>
          <w:cantSplit/>
          <w:trHeight w:val="170"/>
        </w:trPr>
        <w:tc>
          <w:tcPr>
            <w:tcW w:w="3094" w:type="dxa"/>
            <w:gridSpan w:val="2"/>
            <w:vMerge w:val="restart"/>
            <w:tcBorders>
              <w:top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E903AE" w:rsidRDefault="00E903AE" w:rsidP="007A258C">
            <w:r w:rsidRPr="007A258C">
              <w:rPr>
                <w:sz w:val="52"/>
                <w:szCs w:val="52"/>
              </w:rPr>
              <w:t>□□□□</w:t>
            </w:r>
            <w:r>
              <w:rPr>
                <w:sz w:val="48"/>
                <w:szCs w:val="48"/>
              </w:rPr>
              <w:t xml:space="preserve"> </w:t>
            </w:r>
            <w:r>
              <w:t>év</w:t>
            </w:r>
            <w:r>
              <w:rPr>
                <w:sz w:val="48"/>
                <w:szCs w:val="48"/>
              </w:rPr>
              <w:t xml:space="preserve"> </w:t>
            </w:r>
            <w:r w:rsidRPr="007A258C">
              <w:rPr>
                <w:sz w:val="52"/>
                <w:szCs w:val="52"/>
              </w:rPr>
              <w:t>□□</w:t>
            </w:r>
            <w:r>
              <w:rPr>
                <w:sz w:val="48"/>
                <w:szCs w:val="48"/>
              </w:rPr>
              <w:t xml:space="preserve"> </w:t>
            </w:r>
            <w:r>
              <w:t>hó</w:t>
            </w:r>
            <w:r>
              <w:rPr>
                <w:sz w:val="48"/>
                <w:szCs w:val="48"/>
              </w:rPr>
              <w:t xml:space="preserve"> </w:t>
            </w:r>
            <w:r w:rsidRPr="007A258C">
              <w:rPr>
                <w:sz w:val="52"/>
                <w:szCs w:val="52"/>
              </w:rPr>
              <w:t>□□</w:t>
            </w:r>
            <w:r>
              <w:rPr>
                <w:sz w:val="48"/>
                <w:szCs w:val="48"/>
              </w:rPr>
              <w:t xml:space="preserve"> </w:t>
            </w:r>
            <w:r>
              <w:t>naptól-</w:t>
            </w:r>
          </w:p>
        </w:tc>
      </w:tr>
      <w:tr w:rsidR="00E903AE" w:rsidTr="002D246F">
        <w:trPr>
          <w:gridAfter w:val="1"/>
          <w:wAfter w:w="38" w:type="dxa"/>
          <w:cantSplit/>
          <w:trHeight w:val="170"/>
        </w:trPr>
        <w:tc>
          <w:tcPr>
            <w:tcW w:w="3094" w:type="dxa"/>
            <w:gridSpan w:val="2"/>
            <w:vMerge/>
            <w:tcBorders>
              <w:right w:val="nil"/>
            </w:tcBorders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</w:tcBorders>
            <w:vAlign w:val="center"/>
          </w:tcPr>
          <w:p w:rsidR="00E903AE" w:rsidRDefault="00E903AE" w:rsidP="007A258C">
            <w:pPr>
              <w:rPr>
                <w:sz w:val="48"/>
                <w:szCs w:val="48"/>
              </w:rPr>
            </w:pPr>
            <w:r w:rsidRPr="007A258C">
              <w:rPr>
                <w:sz w:val="52"/>
                <w:szCs w:val="52"/>
              </w:rPr>
              <w:t>□□□□</w:t>
            </w:r>
            <w:r>
              <w:rPr>
                <w:sz w:val="48"/>
                <w:szCs w:val="48"/>
              </w:rPr>
              <w:t xml:space="preserve"> </w:t>
            </w:r>
            <w:r>
              <w:t>év</w:t>
            </w:r>
            <w:r>
              <w:rPr>
                <w:sz w:val="48"/>
                <w:szCs w:val="48"/>
              </w:rPr>
              <w:t xml:space="preserve"> </w:t>
            </w:r>
            <w:r w:rsidRPr="007A258C">
              <w:rPr>
                <w:sz w:val="52"/>
                <w:szCs w:val="52"/>
              </w:rPr>
              <w:t>□□</w:t>
            </w:r>
            <w:r>
              <w:rPr>
                <w:sz w:val="48"/>
                <w:szCs w:val="48"/>
              </w:rPr>
              <w:t xml:space="preserve"> </w:t>
            </w:r>
            <w:r>
              <w:t>hó</w:t>
            </w:r>
            <w:r>
              <w:rPr>
                <w:sz w:val="48"/>
                <w:szCs w:val="48"/>
              </w:rPr>
              <w:t xml:space="preserve"> </w:t>
            </w:r>
            <w:r w:rsidRPr="007A258C">
              <w:rPr>
                <w:sz w:val="52"/>
                <w:szCs w:val="52"/>
              </w:rPr>
              <w:t>□□</w:t>
            </w:r>
            <w:r>
              <w:rPr>
                <w:sz w:val="48"/>
                <w:szCs w:val="48"/>
              </w:rPr>
              <w:t xml:space="preserve"> </w:t>
            </w:r>
            <w:r>
              <w:t>napig.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579"/>
        </w:trPr>
        <w:tc>
          <w:tcPr>
            <w:tcW w:w="9923" w:type="dxa"/>
            <w:gridSpan w:val="3"/>
            <w:tcBorders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Záró bevallás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275"/>
        </w:trPr>
        <w:tc>
          <w:tcPr>
            <w:tcW w:w="9923" w:type="dxa"/>
            <w:gridSpan w:val="3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Felszámolás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Végelszámolás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Kényszertörlés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Adószám törlése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Átalakulás, egyesülés, szétválás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A tevékenység saját elhatározásból történő megszüntetése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Hatósági megszüntetés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Előtársaságként működő társaság cégbejegyzés iránti kérelemnek elutasítása vagy a kérelem bejegyzés előtti visszavonása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Székhely áthelyezése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Telephely megszüntetése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Egyszerűsített vállalkozói adóalanyiság megszűnése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Egyéni vállalkozói tevékenység szüneteltetése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463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A kisadózó vállalkozások tételes adójában az adóalanyiság év közben való keletkezése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324"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A kisvállalati adóban az adóalanyiság megszűnése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A települési önkormányzat adórendeletének hatályon kívül helyezése</w:t>
            </w:r>
          </w:p>
        </w:tc>
      </w:tr>
      <w:tr w:rsidR="00E903AE" w:rsidTr="002D246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77"/>
        </w:trPr>
        <w:tc>
          <w:tcPr>
            <w:tcW w:w="9923" w:type="dxa"/>
            <w:gridSpan w:val="3"/>
            <w:tcBorders>
              <w:top w:val="nil"/>
            </w:tcBorders>
          </w:tcPr>
          <w:p w:rsidR="00E903AE" w:rsidRDefault="00E903AE" w:rsidP="008748E5">
            <w:pPr>
              <w:numPr>
                <w:ilvl w:val="0"/>
                <w:numId w:val="39"/>
              </w:numPr>
              <w:ind w:left="639" w:hanging="283"/>
            </w:pPr>
            <w:r>
              <w:rPr>
                <w:sz w:val="48"/>
                <w:szCs w:val="48"/>
              </w:rPr>
              <w:t xml:space="preserve">□ </w:t>
            </w:r>
            <w:r>
              <w:t>Egyéb: ________________</w:t>
            </w:r>
          </w:p>
        </w:tc>
      </w:tr>
    </w:tbl>
    <w:p w:rsidR="00E903AE" w:rsidRDefault="00E903AE">
      <w:pPr>
        <w:rPr>
          <w:b/>
          <w:bCs/>
        </w:rPr>
      </w:pPr>
    </w:p>
    <w:tbl>
      <w:tblPr>
        <w:tblW w:w="98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2"/>
      </w:tblGrid>
      <w:tr w:rsidR="00E903AE" w:rsidTr="002D246F">
        <w:trPr>
          <w:trHeight w:val="1114"/>
        </w:trPr>
        <w:tc>
          <w:tcPr>
            <w:tcW w:w="9822" w:type="dxa"/>
            <w:tcBorders>
              <w:bottom w:val="single" w:sz="4" w:space="0" w:color="000000"/>
            </w:tcBorders>
          </w:tcPr>
          <w:p w:rsidR="00E903AE" w:rsidRDefault="00E903AE">
            <w:pPr>
              <w:ind w:left="1080"/>
            </w:pPr>
          </w:p>
          <w:p w:rsidR="00E903AE" w:rsidRDefault="00E903AE" w:rsidP="008748E5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A bevallásban szereplő betétlapok</w:t>
            </w:r>
          </w:p>
          <w:p w:rsidR="00E903AE" w:rsidRDefault="00E903AE">
            <w:pPr>
              <w:ind w:left="1080"/>
              <w:jc w:val="center"/>
            </w:pPr>
            <w:r>
              <w:t xml:space="preserve">A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B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C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D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E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F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G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H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I </w:t>
            </w:r>
            <w:r>
              <w:rPr>
                <w:sz w:val="48"/>
                <w:szCs w:val="48"/>
              </w:rPr>
              <w:t xml:space="preserve">□ </w:t>
            </w:r>
            <w:r>
              <w:t xml:space="preserve">J </w:t>
            </w:r>
            <w:r>
              <w:rPr>
                <w:sz w:val="48"/>
                <w:szCs w:val="48"/>
              </w:rPr>
              <w:t>□</w:t>
            </w:r>
          </w:p>
        </w:tc>
      </w:tr>
    </w:tbl>
    <w:p w:rsidR="00E903AE" w:rsidRDefault="00E903AE"/>
    <w:p w:rsidR="00E903AE" w:rsidRDefault="00E903AE"/>
    <w:p w:rsidR="00E903AE" w:rsidRDefault="00E903AE"/>
    <w:p w:rsidR="002D246F" w:rsidRDefault="002D246F"/>
    <w:p w:rsidR="002D246F" w:rsidRDefault="002D246F"/>
    <w:p w:rsidR="002D246F" w:rsidRDefault="002D246F"/>
    <w:p w:rsidR="00E903AE" w:rsidRDefault="00E903AE"/>
    <w:p w:rsidR="00E903AE" w:rsidRDefault="00E903AE"/>
    <w:p w:rsidR="00E903AE" w:rsidRDefault="00E903AE"/>
    <w:p w:rsidR="00E903AE" w:rsidRDefault="00E903AE"/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E903AE">
        <w:tc>
          <w:tcPr>
            <w:tcW w:w="9923" w:type="dxa"/>
          </w:tcPr>
          <w:p w:rsidR="00E903AE" w:rsidRDefault="00E903AE" w:rsidP="008748E5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Adóalany</w:t>
            </w:r>
          </w:p>
        </w:tc>
      </w:tr>
      <w:tr w:rsidR="00E903AE">
        <w:trPr>
          <w:trHeight w:val="3798"/>
        </w:trPr>
        <w:tc>
          <w:tcPr>
            <w:tcW w:w="9923" w:type="dxa"/>
            <w:vAlign w:val="center"/>
          </w:tcPr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>Adóalany neve (cégneve</w:t>
            </w:r>
            <w:proofErr w:type="gramStart"/>
            <w:r>
              <w:t>):  _</w:t>
            </w:r>
            <w:proofErr w:type="gramEnd"/>
            <w:r>
              <w:t>___________________________________________________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>Születési helye: ___________________________________________________város/község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>Születési ideje: ________ év ____ hó ___</w:t>
            </w:r>
            <w:proofErr w:type="gramStart"/>
            <w:r>
              <w:t>_  nap</w:t>
            </w:r>
            <w:proofErr w:type="gramEnd"/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>Anyja születési családi és utóneve: ______________________________________________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 xml:space="preserve">Adóazonosító jele: </w:t>
            </w:r>
            <w:r w:rsidRPr="006865CD">
              <w:rPr>
                <w:sz w:val="56"/>
                <w:szCs w:val="56"/>
              </w:rPr>
              <w:t>□□□□□□□□□□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>Adószáma:</w:t>
            </w:r>
            <w:r>
              <w:rPr>
                <w:sz w:val="48"/>
                <w:szCs w:val="48"/>
              </w:rPr>
              <w:t xml:space="preserve"> </w:t>
            </w:r>
            <w:r w:rsidRPr="006865CD">
              <w:rPr>
                <w:sz w:val="56"/>
                <w:szCs w:val="56"/>
              </w:rPr>
              <w:t>□□□□□□□□-□-□□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>Székhelye, lakóhelye: ______________________________________________város/község</w:t>
            </w:r>
          </w:p>
          <w:p w:rsidR="00E903AE" w:rsidRDefault="00E903AE">
            <w:pPr>
              <w:spacing w:before="40" w:after="40"/>
              <w:ind w:left="743"/>
            </w:pPr>
            <w:r>
              <w:t xml:space="preserve">______________ </w:t>
            </w:r>
            <w:proofErr w:type="gramStart"/>
            <w:r>
              <w:t>közterület  _</w:t>
            </w:r>
            <w:proofErr w:type="gramEnd"/>
            <w:r>
              <w:t xml:space="preserve">___ </w:t>
            </w:r>
            <w:proofErr w:type="spellStart"/>
            <w:r>
              <w:t>közterület</w:t>
            </w:r>
            <w:proofErr w:type="spellEnd"/>
            <w:r>
              <w:t xml:space="preserve"> jelleg ___ </w:t>
            </w:r>
            <w:proofErr w:type="spellStart"/>
            <w:r>
              <w:t>hsz</w:t>
            </w:r>
            <w:proofErr w:type="spellEnd"/>
            <w:r>
              <w:t xml:space="preserve">. ___ ép. ___ </w:t>
            </w:r>
            <w:proofErr w:type="spellStart"/>
            <w:r>
              <w:t>lh</w:t>
            </w:r>
            <w:proofErr w:type="spellEnd"/>
            <w:r>
              <w:t>. ___em. ___ajtó.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 xml:space="preserve">Az adóbevallást kitöltő neve </w:t>
            </w:r>
            <w:proofErr w:type="gramStart"/>
            <w:r>
              <w:t>(,ha</w:t>
            </w:r>
            <w:proofErr w:type="gramEnd"/>
            <w:r>
              <w:t xml:space="preserve"> az nem azonos az adóalannyal): __________________________________________________________________________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/>
            </w:pPr>
            <w:r>
              <w:t>Telefonszáma: ______________________________________________________________</w:t>
            </w:r>
          </w:p>
          <w:p w:rsidR="00E903AE" w:rsidRDefault="00E903AE" w:rsidP="008748E5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 xml:space="preserve">E-mail </w:t>
            </w:r>
            <w:proofErr w:type="gramStart"/>
            <w:r>
              <w:t xml:space="preserve">címe:   </w:t>
            </w:r>
            <w:proofErr w:type="gramEnd"/>
            <w:r>
              <w:t xml:space="preserve"> ______________________________________________________________</w:t>
            </w:r>
          </w:p>
        </w:tc>
      </w:tr>
    </w:tbl>
    <w:p w:rsidR="00E903AE" w:rsidRDefault="00E903AE">
      <w:pPr>
        <w:ind w:left="1080"/>
        <w:rPr>
          <w:b/>
          <w:bCs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E903AE">
        <w:tc>
          <w:tcPr>
            <w:tcW w:w="9923" w:type="dxa"/>
          </w:tcPr>
          <w:p w:rsidR="00E903AE" w:rsidRDefault="00E903AE" w:rsidP="008748E5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Az adó alapjának egyszerűsített meghatározási módját választók nyilatkozata </w:t>
            </w:r>
          </w:p>
        </w:tc>
      </w:tr>
      <w:tr w:rsidR="00E903AE">
        <w:trPr>
          <w:trHeight w:val="1975"/>
        </w:trPr>
        <w:tc>
          <w:tcPr>
            <w:tcW w:w="9923" w:type="dxa"/>
            <w:vAlign w:val="center"/>
          </w:tcPr>
          <w:p w:rsidR="00E903AE" w:rsidRDefault="00E903AE">
            <w:pPr>
              <w:autoSpaceDE w:val="0"/>
              <w:autoSpaceDN w:val="0"/>
              <w:adjustRightInd w:val="0"/>
              <w:ind w:left="176" w:right="-425"/>
            </w:pPr>
            <w:r>
              <w:t>Az adóévre az adóalap egyszerűsített megállapítási módját választom:</w:t>
            </w:r>
          </w:p>
          <w:p w:rsidR="00E903AE" w:rsidRDefault="00E903AE" w:rsidP="008748E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-425"/>
            </w:pPr>
            <w:r>
              <w:rPr>
                <w:sz w:val="48"/>
                <w:szCs w:val="48"/>
              </w:rPr>
              <w:t xml:space="preserve">□ </w:t>
            </w:r>
            <w:r>
              <w:t>a személy jövedelemadóról szóló törvény szerinti átalányadózóként</w:t>
            </w:r>
          </w:p>
          <w:p w:rsidR="00E903AE" w:rsidRDefault="00E903AE" w:rsidP="008748E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447" w:right="-425"/>
            </w:pPr>
            <w:r>
              <w:rPr>
                <w:sz w:val="48"/>
                <w:szCs w:val="48"/>
              </w:rPr>
              <w:t xml:space="preserve">□ </w:t>
            </w:r>
            <w:r>
              <w:t>az egyszerűsített vállalkozói adó alanyaként</w:t>
            </w:r>
          </w:p>
          <w:p w:rsidR="00E903AE" w:rsidRDefault="00E903AE" w:rsidP="008748E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447" w:right="-425"/>
            </w:pPr>
            <w:r>
              <w:rPr>
                <w:sz w:val="48"/>
                <w:szCs w:val="48"/>
              </w:rPr>
              <w:t xml:space="preserve">□ </w:t>
            </w:r>
            <w:r>
              <w:t xml:space="preserve">a 8 millió forintot meg nem haladó nettó </w:t>
            </w:r>
            <w:proofErr w:type="spellStart"/>
            <w:r>
              <w:t>árbevételű</w:t>
            </w:r>
            <w:proofErr w:type="spellEnd"/>
            <w:r>
              <w:t xml:space="preserve"> adóalanyként</w:t>
            </w:r>
          </w:p>
          <w:p w:rsidR="00E903AE" w:rsidRDefault="00E903AE" w:rsidP="008748E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-425"/>
            </w:pPr>
            <w:r>
              <w:rPr>
                <w:sz w:val="48"/>
                <w:szCs w:val="48"/>
              </w:rPr>
              <w:t xml:space="preserve">□ </w:t>
            </w:r>
            <w:r>
              <w:t>a kisvállalati adó hatálya alá tartozó adóalanyként</w:t>
            </w:r>
          </w:p>
          <w:p w:rsidR="00E903AE" w:rsidRDefault="00E903AE"/>
        </w:tc>
      </w:tr>
    </w:tbl>
    <w:p w:rsidR="00E903AE" w:rsidRDefault="00E903AE">
      <w:pPr>
        <w:ind w:left="1080"/>
        <w:rPr>
          <w:b/>
          <w:bCs/>
        </w:rPr>
      </w:pPr>
    </w:p>
    <w:tbl>
      <w:tblPr>
        <w:tblW w:w="5456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4917"/>
        <w:gridCol w:w="4961"/>
      </w:tblGrid>
      <w:tr w:rsidR="00E903AE" w:rsidTr="00346786">
        <w:tc>
          <w:tcPr>
            <w:tcW w:w="2489" w:type="pc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Az adó</w:t>
            </w:r>
          </w:p>
        </w:tc>
        <w:tc>
          <w:tcPr>
            <w:tcW w:w="2511" w:type="pct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903AE" w:rsidRDefault="00E903AE">
            <w:pPr>
              <w:rPr>
                <w:b/>
                <w:bCs/>
              </w:rPr>
            </w:pPr>
          </w:p>
          <w:p w:rsidR="00E903AE" w:rsidRDefault="00E903A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(a 29. sor kivételével forintban)</w:t>
            </w:r>
          </w:p>
          <w:p w:rsidR="00E903AE" w:rsidRDefault="00E903AE">
            <w:pPr>
              <w:rPr>
                <w:b/>
                <w:bCs/>
              </w:rPr>
            </w:pP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szerinti </w:t>
            </w:r>
            <w:r>
              <w:sym w:font="Symbol" w:char="F02D"/>
            </w:r>
            <w:r>
              <w:t xml:space="preserve"> vállalkozási szintű </w:t>
            </w:r>
            <w:r>
              <w:sym w:font="Symbol" w:char="F02D"/>
            </w:r>
            <w:r>
              <w:t xml:space="preserve"> éves nettó árbevétel (részletezése külön lapon található):</w:t>
            </w:r>
          </w:p>
        </w:tc>
        <w:tc>
          <w:tcPr>
            <w:tcW w:w="251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  <w:spacing w:before="120"/>
            </w:pPr>
            <w:r>
              <w:t xml:space="preserve">Eladott áruk beszerzési értékének, közvetített szolgáltatások értékének figyelembe vehető (a </w:t>
            </w:r>
            <w:proofErr w:type="spellStart"/>
            <w:r>
              <w:t>Htv</w:t>
            </w:r>
            <w:proofErr w:type="spellEnd"/>
            <w:r>
              <w:t>. 39. § (6) bekezdésének hatálya alá nem tartozó adóalany esetén: „E” lap II/7. sor) együttes összege: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435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Az alvállalkozói teljesítések értéke: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Anyagköltség: 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519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Alapkutatás, alkalmazott kutatás, kísérleti </w:t>
            </w:r>
            <w:r>
              <w:br/>
            </w:r>
            <w:r>
              <w:lastRenderedPageBreak/>
              <w:t>fejlesztés adóévben elszámolt közvetlen költsége: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lastRenderedPageBreak/>
              <w:t xml:space="preserve">□ □□□ □□□ □□□ </w:t>
            </w:r>
          </w:p>
        </w:tc>
      </w:tr>
      <w:tr w:rsidR="00E903AE" w:rsidTr="00346786">
        <w:trPr>
          <w:trHeight w:val="1089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proofErr w:type="spellStart"/>
            <w:r>
              <w:t>Htv</w:t>
            </w:r>
            <w:proofErr w:type="spellEnd"/>
            <w:r>
              <w:t xml:space="preserve">. szerinti – vállalkozási szintű – adóalap </w:t>
            </w:r>
            <w:r>
              <w:br/>
              <w:t xml:space="preserve">[(1-(2+3+4+5) vagy a </w:t>
            </w:r>
            <w:proofErr w:type="spellStart"/>
            <w:r>
              <w:t>Htv</w:t>
            </w:r>
            <w:proofErr w:type="spellEnd"/>
            <w:r>
              <w:t>. 39. § (6), (10) bekezdés alkalmazása esetén: „E” jelű lap III/11. sor]: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555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Szokásos piaci árra való kiegészítés miatti korrekció (</w:t>
            </w:r>
            <w:proofErr w:type="gramStart"/>
            <w:r>
              <w:t>+,-</w:t>
            </w:r>
            <w:proofErr w:type="gramEnd"/>
            <w:r>
              <w:t>)*: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840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Az IFRS-t alkalmazó vállalkozóknál az I jelű betétlap VII. pontjának 1. pontja vagy VIII. pontjának 1. pontja szerinti áttérési különbözet összege (</w:t>
            </w:r>
            <w:proofErr w:type="gramStart"/>
            <w:r>
              <w:t>+,-</w:t>
            </w:r>
            <w:proofErr w:type="gramEnd"/>
            <w:r>
              <w:t>)*</w:t>
            </w:r>
          </w:p>
          <w:p w:rsidR="00E903AE" w:rsidRDefault="00E903AE">
            <w:pPr>
              <w:ind w:left="1080"/>
            </w:pPr>
            <w:r>
              <w:rPr>
                <w:i/>
                <w:iCs/>
              </w:rPr>
              <w:t>[részletezése az I jelű betétlapon található]: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>□ □□□ □□□ □□□</w:t>
            </w:r>
          </w:p>
        </w:tc>
      </w:tr>
      <w:tr w:rsidR="00E903AE" w:rsidTr="00346786">
        <w:trPr>
          <w:trHeight w:val="447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Az IFRS-t alkalmazó vállalkozónál számviteli önellenőrzési különbözet  </w:t>
            </w:r>
            <w:proofErr w:type="gramStart"/>
            <w:r>
              <w:t xml:space="preserve">   (</w:t>
            </w:r>
            <w:proofErr w:type="gramEnd"/>
            <w:r>
              <w:t>+,-)*: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 foglalkoztatás növeléséhez kapcsolódó </w:t>
            </w:r>
            <w:r>
              <w:br/>
              <w:t xml:space="preserve">adóalap-mentesség: 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570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 foglalkoztatás csökkentéséhez </w:t>
            </w:r>
            <w:r>
              <w:br/>
              <w:t>kapcsolódó adóalap-növekmény: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Korrigált </w:t>
            </w:r>
            <w:proofErr w:type="spellStart"/>
            <w:r>
              <w:t>Htv</w:t>
            </w:r>
            <w:proofErr w:type="spellEnd"/>
            <w:r>
              <w:t xml:space="preserve">. szerinti - vállalkozási szintű - adóalap </w:t>
            </w:r>
            <w:r>
              <w:rPr>
                <w:i/>
                <w:iCs/>
              </w:rPr>
              <w:t>[6+7+8+9-10+11]: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Az önkormányzat illetékességi területére </w:t>
            </w:r>
            <w:r>
              <w:br/>
              <w:t xml:space="preserve">jutó </w:t>
            </w:r>
            <w:r>
              <w:sym w:font="Symbol" w:char="F02D"/>
            </w:r>
            <w:r>
              <w:t xml:space="preserve"> a 12. sorban lévő adóalap megosztása szerinti </w:t>
            </w:r>
            <w:r>
              <w:sym w:font="Symbol" w:char="F02D"/>
            </w:r>
            <w:r>
              <w:t xml:space="preserve"> települési szintű adóalap: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495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Pr="002D246F" w:rsidRDefault="00E903AE" w:rsidP="008748E5">
            <w:pPr>
              <w:numPr>
                <w:ilvl w:val="0"/>
                <w:numId w:val="41"/>
              </w:numPr>
              <w:rPr>
                <w:i/>
                <w:iCs/>
              </w:rPr>
            </w:pPr>
            <w:r>
              <w:t>Adómentes adóalap önkormányzati döntés alapján [</w:t>
            </w:r>
            <w:proofErr w:type="spellStart"/>
            <w:r>
              <w:t>Htv</w:t>
            </w:r>
            <w:proofErr w:type="spellEnd"/>
            <w:r>
              <w:t>. 39/C. § (2) bekezdése szerint]:</w:t>
            </w:r>
          </w:p>
          <w:p w:rsidR="002D246F" w:rsidRDefault="002D246F" w:rsidP="002D246F">
            <w:pPr>
              <w:ind w:left="1080"/>
              <w:rPr>
                <w:i/>
                <w:iCs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04138B" w:rsidP="0004138B">
            <w:pPr>
              <w:ind w:left="360"/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--- --- --- --- --- --- </w:t>
            </w:r>
          </w:p>
        </w:tc>
      </w:tr>
      <w:tr w:rsidR="00E903AE" w:rsidTr="00346786">
        <w:trPr>
          <w:trHeight w:val="525"/>
        </w:trPr>
        <w:tc>
          <w:tcPr>
            <w:tcW w:w="248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6F" w:rsidRPr="002D246F" w:rsidRDefault="00E903AE" w:rsidP="002D246F">
            <w:pPr>
              <w:pStyle w:val="Cmsor8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2D246F">
              <w:rPr>
                <w:rFonts w:ascii="Times New Roman" w:hAnsi="Times New Roman" w:cs="Times New Roman"/>
                <w:sz w:val="24"/>
                <w:szCs w:val="24"/>
              </w:rPr>
              <w:t xml:space="preserve">Adómentes adóalap önkormányzati </w:t>
            </w:r>
            <w:r w:rsidR="002D246F" w:rsidRPr="002D24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903AE" w:rsidRPr="002D246F" w:rsidRDefault="00E903AE" w:rsidP="002D246F">
            <w:pPr>
              <w:pStyle w:val="Cmsor8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46F">
              <w:rPr>
                <w:rFonts w:ascii="Times New Roman" w:hAnsi="Times New Roman" w:cs="Times New Roman"/>
                <w:sz w:val="24"/>
                <w:szCs w:val="24"/>
              </w:rPr>
              <w:t>döntés alapján [</w:t>
            </w:r>
            <w:proofErr w:type="spellStart"/>
            <w:r w:rsidRPr="002D246F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  <w:proofErr w:type="spellEnd"/>
            <w:r w:rsidRPr="002D246F">
              <w:rPr>
                <w:rFonts w:ascii="Times New Roman" w:hAnsi="Times New Roman" w:cs="Times New Roman"/>
                <w:sz w:val="24"/>
                <w:szCs w:val="24"/>
              </w:rPr>
              <w:t>. 39/C. § (4) bekezdése szerint]:</w:t>
            </w:r>
            <w:r w:rsidR="0004138B" w:rsidRPr="002D246F">
              <w:rPr>
                <w:rFonts w:ascii="Times New Roman" w:hAnsi="Times New Roman" w:cs="Times New Roman"/>
                <w:sz w:val="24"/>
                <w:szCs w:val="24"/>
              </w:rPr>
              <w:t xml:space="preserve"> (500.000 Ft-ig mentes)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Az önkormányzati rendelet szerinti adóköteles adóalap (13-14-15):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Adóalapra jutó iparűzési adó összege </w:t>
            </w:r>
            <w:r>
              <w:br/>
              <w:t xml:space="preserve">(16. sor x </w:t>
            </w:r>
            <w:r w:rsidR="00CC7D76" w:rsidRPr="00B02EA6">
              <w:rPr>
                <w:b/>
                <w:u w:val="single"/>
              </w:rPr>
              <w:t>1,8</w:t>
            </w:r>
            <w:r w:rsidRPr="00B02EA6">
              <w:rPr>
                <w:b/>
                <w:u w:val="single"/>
              </w:rPr>
              <w:t xml:space="preserve"> %</w:t>
            </w:r>
            <w:r>
              <w:t>):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 xml:space="preserve">Önkormányzati döntés szerinti adókedvezmény </w:t>
            </w:r>
            <w:r>
              <w:br/>
              <w:t>[</w:t>
            </w:r>
            <w:proofErr w:type="spellStart"/>
            <w:r>
              <w:t>Htv</w:t>
            </w:r>
            <w:proofErr w:type="spellEnd"/>
            <w:r>
              <w:t>. 39/C. § (2) bekezdése szerint]: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lastRenderedPageBreak/>
              <w:t>Önkormányzati döntés szerinti adókedvezmény [</w:t>
            </w:r>
            <w:proofErr w:type="spellStart"/>
            <w:r>
              <w:t>Htv</w:t>
            </w:r>
            <w:proofErr w:type="spellEnd"/>
            <w:r>
              <w:t>. 39/C. § (4) bekezdése szerint]: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915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Az ideiglenes jellegű iparűzési tevékenység után az adóévben megfizetett és az önkormányzatnál levonható adóátalány összege [</w:t>
            </w:r>
            <w:proofErr w:type="spellStart"/>
            <w:r>
              <w:t>Htv</w:t>
            </w:r>
            <w:proofErr w:type="spellEnd"/>
            <w:r>
              <w:t xml:space="preserve">. 40/A. § (1) bekezdés </w:t>
            </w:r>
            <w:r>
              <w:rPr>
                <w:i/>
                <w:iCs/>
              </w:rPr>
              <w:t>a)</w:t>
            </w:r>
            <w:r>
              <w:t xml:space="preserve"> pontja szerint]: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 ráfordításként, költségként az adóévben elszámolt belföldi útdíj 7,5 %-</w:t>
            </w:r>
            <w:proofErr w:type="spellStart"/>
            <w:r>
              <w:t>ának</w:t>
            </w:r>
            <w:proofErr w:type="spellEnd"/>
            <w:r>
              <w:t xml:space="preserve"> a településre jutó összege</w:t>
            </w:r>
          </w:p>
          <w:p w:rsidR="00E903AE" w:rsidRDefault="00E903AE">
            <w:pPr>
              <w:ind w:left="1080"/>
            </w:pPr>
            <w:r>
              <w:t>[</w:t>
            </w:r>
            <w:proofErr w:type="spellStart"/>
            <w:r>
              <w:t>Htv</w:t>
            </w:r>
            <w:proofErr w:type="spellEnd"/>
            <w:r>
              <w:t xml:space="preserve">. 40/A. § (1) bekezdés </w:t>
            </w:r>
            <w:r>
              <w:rPr>
                <w:i/>
                <w:iCs/>
              </w:rPr>
              <w:t>b)</w:t>
            </w:r>
            <w:r>
              <w:t xml:space="preserve"> pontja szerint]: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 ráfordításként, költségként az adóévben elszámolt külföldi útdíj 7,5 %-</w:t>
            </w:r>
            <w:proofErr w:type="spellStart"/>
            <w:r>
              <w:t>ának</w:t>
            </w:r>
            <w:proofErr w:type="spellEnd"/>
            <w:r>
              <w:t xml:space="preserve"> a településre jutó összege [</w:t>
            </w:r>
            <w:proofErr w:type="spellStart"/>
            <w:r>
              <w:t>Htv</w:t>
            </w:r>
            <w:proofErr w:type="spellEnd"/>
            <w:r>
              <w:t xml:space="preserve">. 40/A. § (1) bekezdés </w:t>
            </w:r>
            <w:r>
              <w:rPr>
                <w:i/>
                <w:iCs/>
              </w:rPr>
              <w:t>b)</w:t>
            </w:r>
            <w:r>
              <w:t xml:space="preserve"> pontja szerint]: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 ráfordításként, költségként az adóévben elszámolt úthasználati díj 7,5 %-</w:t>
            </w:r>
            <w:proofErr w:type="spellStart"/>
            <w:r>
              <w:t>ának</w:t>
            </w:r>
            <w:proofErr w:type="spellEnd"/>
            <w:r>
              <w:t xml:space="preserve"> a településre jutó összege [</w:t>
            </w:r>
            <w:proofErr w:type="spellStart"/>
            <w:r>
              <w:t>Htv</w:t>
            </w:r>
            <w:proofErr w:type="spellEnd"/>
            <w:r>
              <w:t xml:space="preserve">. 40/A. § (1) bekezdés </w:t>
            </w:r>
            <w:r>
              <w:rPr>
                <w:i/>
                <w:iCs/>
              </w:rPr>
              <w:t xml:space="preserve">b) </w:t>
            </w:r>
            <w:r>
              <w:t>pontja szerint]: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1373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Az önkormányzati döntés szerint</w:t>
            </w:r>
            <w:r>
              <w:br/>
              <w:t>a vállalkozó az adóévben elszámolt</w:t>
            </w:r>
            <w:r>
              <w:br/>
              <w:t>alapkutatás, alkalmazott kutatás vagy kísérleti fejlesztés közvetlen költsége 10%-</w:t>
            </w:r>
            <w:proofErr w:type="spellStart"/>
            <w:r>
              <w:t>ának</w:t>
            </w:r>
            <w:proofErr w:type="spellEnd"/>
            <w:r>
              <w:t xml:space="preserve"> településre jutó hányada</w:t>
            </w:r>
            <w:r>
              <w:br/>
              <w:t>[</w:t>
            </w:r>
            <w:proofErr w:type="spellStart"/>
            <w:r>
              <w:t>Htv</w:t>
            </w:r>
            <w:proofErr w:type="spellEnd"/>
            <w:r>
              <w:t>. 40/A. § (3) bekezdése]: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268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Az iparűzési adófizetési kötelezettség</w:t>
            </w:r>
          </w:p>
          <w:p w:rsidR="00E903AE" w:rsidRDefault="00E903AE">
            <w:pPr>
              <w:ind w:left="1080"/>
              <w:rPr>
                <w:i/>
                <w:iCs/>
              </w:rPr>
            </w:pPr>
            <w:r>
              <w:rPr>
                <w:i/>
                <w:iCs/>
              </w:rPr>
              <w:t>[17-(18+19+20+21+22+23+24)]: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624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Az önkormányzatra jutó adóátalány összege: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510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Külföldön létesített telephelyre jutó adóalap: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243"/>
        </w:trPr>
        <w:tc>
          <w:tcPr>
            <w:tcW w:w="248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Az adóévben megfizetett útdíj 7,5%-a: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570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1"/>
              </w:numPr>
            </w:pPr>
            <w:r>
              <w:t>A foglalkoztatás növeléséhez kapcsolódó létszámnövekmény (főben kifejezett adat):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E903AE" w:rsidRDefault="00E903AE">
            <w:pPr>
              <w:rPr>
                <w:i/>
                <w:iCs/>
                <w:sz w:val="48"/>
                <w:szCs w:val="48"/>
              </w:rPr>
            </w:pPr>
            <w:r>
              <w:rPr>
                <w:i/>
                <w:iCs/>
                <w:sz w:val="22"/>
                <w:szCs w:val="22"/>
              </w:rPr>
              <w:t>* Negatív érték esetén az előjelet a számadat előtt kell feltüntetni!</w:t>
            </w:r>
          </w:p>
        </w:tc>
      </w:tr>
    </w:tbl>
    <w:p w:rsidR="00E903AE" w:rsidRDefault="00E903AE">
      <w:pPr>
        <w:rPr>
          <w:b/>
          <w:bCs/>
        </w:rPr>
      </w:pPr>
    </w:p>
    <w:p w:rsidR="000E5096" w:rsidRDefault="000E5096">
      <w:pPr>
        <w:rPr>
          <w:b/>
          <w:bCs/>
        </w:rPr>
      </w:pPr>
    </w:p>
    <w:p w:rsidR="00541062" w:rsidRDefault="00541062">
      <w:pPr>
        <w:rPr>
          <w:b/>
          <w:bCs/>
        </w:rPr>
      </w:pPr>
    </w:p>
    <w:p w:rsidR="00541062" w:rsidRDefault="00541062">
      <w:pPr>
        <w:rPr>
          <w:b/>
          <w:bCs/>
        </w:rPr>
      </w:pPr>
    </w:p>
    <w:p w:rsidR="00541062" w:rsidRDefault="00541062">
      <w:pPr>
        <w:rPr>
          <w:b/>
          <w:bCs/>
        </w:rPr>
      </w:pPr>
    </w:p>
    <w:p w:rsidR="000E5096" w:rsidRDefault="000E5096">
      <w:pPr>
        <w:rPr>
          <w:b/>
          <w:bCs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9"/>
        <w:gridCol w:w="5412"/>
      </w:tblGrid>
      <w:tr w:rsidR="00E903AE" w:rsidTr="00346786">
        <w:trPr>
          <w:trHeight w:val="379"/>
        </w:trPr>
        <w:tc>
          <w:tcPr>
            <w:tcW w:w="977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Adóelőlegek bevallása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 w:rsidTr="00346786"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2"/>
              </w:numPr>
            </w:pPr>
            <w:r>
              <w:t>Előlegfizetési időszak:</w:t>
            </w:r>
          </w:p>
        </w:tc>
        <w:tc>
          <w:tcPr>
            <w:tcW w:w="54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903AE" w:rsidRDefault="00E903AE"/>
        </w:tc>
      </w:tr>
      <w:tr w:rsidR="00E903AE" w:rsidTr="00346786">
        <w:tc>
          <w:tcPr>
            <w:tcW w:w="435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903AE" w:rsidRDefault="00081368">
            <w:pPr>
              <w:jc w:val="center"/>
            </w:pPr>
            <w:r>
              <w:rPr>
                <w:b/>
                <w:sz w:val="36"/>
                <w:szCs w:val="36"/>
              </w:rPr>
              <w:t>2021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év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07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hó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01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naptól-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903AE" w:rsidRDefault="003C2E2E" w:rsidP="003C2E2E">
            <w:r>
              <w:rPr>
                <w:b/>
                <w:sz w:val="36"/>
                <w:szCs w:val="36"/>
              </w:rPr>
              <w:t xml:space="preserve">           </w:t>
            </w:r>
            <w:r w:rsidR="00081368">
              <w:rPr>
                <w:b/>
                <w:sz w:val="36"/>
                <w:szCs w:val="36"/>
              </w:rPr>
              <w:t>2022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év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06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hó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3</w:t>
            </w:r>
            <w:r w:rsidR="002D3507" w:rsidRPr="00B02EA6">
              <w:rPr>
                <w:b/>
                <w:sz w:val="36"/>
                <w:szCs w:val="48"/>
              </w:rPr>
              <w:t>0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napig.</w:t>
            </w:r>
          </w:p>
        </w:tc>
      </w:tr>
      <w:tr w:rsidR="00E903AE" w:rsidTr="00346786">
        <w:tc>
          <w:tcPr>
            <w:tcW w:w="435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2"/>
              </w:numPr>
            </w:pPr>
            <w:r>
              <w:t>Első előlegrészlet. Esedékesség: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903AE" w:rsidRDefault="00B02EA6" w:rsidP="00B02EA6">
            <w:pPr>
              <w:rPr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 xml:space="preserve">           </w:t>
            </w:r>
            <w:r w:rsidR="00081368">
              <w:rPr>
                <w:b/>
                <w:sz w:val="36"/>
                <w:szCs w:val="36"/>
              </w:rPr>
              <w:t>2021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év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09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hó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1</w:t>
            </w:r>
            <w:r w:rsidR="004A3A7F">
              <w:rPr>
                <w:b/>
                <w:sz w:val="36"/>
                <w:szCs w:val="36"/>
              </w:rPr>
              <w:t>5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nap.</w:t>
            </w:r>
          </w:p>
        </w:tc>
      </w:tr>
      <w:tr w:rsidR="00E903AE" w:rsidTr="00346786">
        <w:trPr>
          <w:trHeight w:val="435"/>
        </w:trPr>
        <w:tc>
          <w:tcPr>
            <w:tcW w:w="4359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E903AE" w:rsidRDefault="00E903AE" w:rsidP="008748E5">
            <w:pPr>
              <w:numPr>
                <w:ilvl w:val="1"/>
                <w:numId w:val="42"/>
              </w:numPr>
            </w:pPr>
            <w:r>
              <w:t>Összeg (forintban):</w:t>
            </w:r>
          </w:p>
        </w:tc>
        <w:tc>
          <w:tcPr>
            <w:tcW w:w="5412" w:type="dxa"/>
            <w:tcBorders>
              <w:top w:val="nil"/>
              <w:left w:val="nil"/>
              <w:right w:val="single" w:sz="8" w:space="0" w:color="000000"/>
            </w:tcBorders>
          </w:tcPr>
          <w:p w:rsidR="00E903AE" w:rsidRPr="006865CD" w:rsidRDefault="00E903AE">
            <w:pPr>
              <w:jc w:val="center"/>
              <w:rPr>
                <w:sz w:val="56"/>
                <w:szCs w:val="56"/>
              </w:rPr>
            </w:pPr>
            <w:r w:rsidRPr="006865CD">
              <w:rPr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346786">
        <w:tc>
          <w:tcPr>
            <w:tcW w:w="435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2"/>
              </w:numPr>
              <w:jc w:val="center"/>
            </w:pPr>
            <w:r>
              <w:t>Második előlegrészlet. Esedékesség: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903AE" w:rsidRDefault="00081368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>2022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év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03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hó</w:t>
            </w:r>
            <w:r w:rsidR="00E903AE">
              <w:rPr>
                <w:sz w:val="48"/>
                <w:szCs w:val="48"/>
              </w:rPr>
              <w:t xml:space="preserve"> </w:t>
            </w:r>
            <w:r w:rsidR="002D3507" w:rsidRPr="00B02EA6">
              <w:rPr>
                <w:b/>
                <w:sz w:val="36"/>
                <w:szCs w:val="36"/>
              </w:rPr>
              <w:t>1</w:t>
            </w:r>
            <w:r w:rsidR="004A3A7F">
              <w:rPr>
                <w:b/>
                <w:sz w:val="36"/>
                <w:szCs w:val="36"/>
              </w:rPr>
              <w:t>6</w:t>
            </w:r>
            <w:r w:rsidR="00E903AE">
              <w:rPr>
                <w:sz w:val="48"/>
                <w:szCs w:val="48"/>
              </w:rPr>
              <w:t xml:space="preserve"> </w:t>
            </w:r>
            <w:r w:rsidR="00E903AE">
              <w:t>nap.</w:t>
            </w:r>
          </w:p>
        </w:tc>
      </w:tr>
      <w:tr w:rsidR="00E903AE" w:rsidTr="00346786">
        <w:tc>
          <w:tcPr>
            <w:tcW w:w="4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903AE" w:rsidRDefault="00E903AE" w:rsidP="008748E5">
            <w:pPr>
              <w:numPr>
                <w:ilvl w:val="1"/>
                <w:numId w:val="42"/>
              </w:numPr>
            </w:pPr>
            <w:r>
              <w:t>Összeg (forintban):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903AE" w:rsidRPr="006865CD" w:rsidRDefault="00E903AE">
            <w:pPr>
              <w:jc w:val="center"/>
              <w:rPr>
                <w:sz w:val="56"/>
                <w:szCs w:val="56"/>
              </w:rPr>
            </w:pPr>
            <w:r w:rsidRPr="006865CD">
              <w:rPr>
                <w:sz w:val="56"/>
                <w:szCs w:val="56"/>
              </w:rPr>
              <w:t>□ □□□ □□□ □□□</w:t>
            </w:r>
          </w:p>
        </w:tc>
      </w:tr>
    </w:tbl>
    <w:p w:rsidR="00E903AE" w:rsidRDefault="00E903AE">
      <w:pPr>
        <w:rPr>
          <w:b/>
          <w:bCs/>
        </w:rPr>
      </w:pPr>
    </w:p>
    <w:tbl>
      <w:tblPr>
        <w:tblW w:w="9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782"/>
        <w:gridCol w:w="1569"/>
        <w:gridCol w:w="893"/>
        <w:gridCol w:w="893"/>
        <w:gridCol w:w="3714"/>
      </w:tblGrid>
      <w:tr w:rsidR="00E903AE" w:rsidTr="00346786">
        <w:trPr>
          <w:trHeight w:val="720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46"/>
              </w:numPr>
              <w:rPr>
                <w:b/>
                <w:bCs/>
              </w:rPr>
            </w:pPr>
            <w:r>
              <w:rPr>
                <w:b/>
                <w:bCs/>
              </w:rPr>
              <w:t>Felelősségem tudatában kijelentem, hogy a bevallásban szereplő adatok a valóságnak megfelelnek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  <w:bookmarkStart w:id="0" w:name="_GoBack"/>
        <w:bookmarkEnd w:id="0"/>
      </w:tr>
      <w:tr w:rsidR="00E903AE" w:rsidTr="00346786">
        <w:trPr>
          <w:trHeight w:val="555"/>
        </w:trPr>
        <w:tc>
          <w:tcPr>
            <w:tcW w:w="9851" w:type="dxa"/>
            <w:gridSpan w:val="5"/>
            <w:tcBorders>
              <w:top w:val="single" w:sz="8" w:space="0" w:color="000000"/>
              <w:bottom w:val="nil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 w:rsidTr="00346786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903AE" w:rsidRPr="006865CD" w:rsidRDefault="00E903AE">
            <w:pPr>
              <w:jc w:val="center"/>
              <w:rPr>
                <w:sz w:val="56"/>
                <w:szCs w:val="56"/>
              </w:rPr>
            </w:pPr>
            <w:r w:rsidRPr="006865CD">
              <w:rPr>
                <w:sz w:val="56"/>
                <w:szCs w:val="56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E903AE" w:rsidRPr="006865CD" w:rsidRDefault="00E903AE">
            <w:pPr>
              <w:jc w:val="center"/>
              <w:rPr>
                <w:sz w:val="56"/>
                <w:szCs w:val="56"/>
              </w:rPr>
            </w:pPr>
            <w:r w:rsidRPr="006865CD">
              <w:rPr>
                <w:sz w:val="56"/>
                <w:szCs w:val="56"/>
              </w:rPr>
              <w:t>□□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903AE" w:rsidRPr="006865CD" w:rsidRDefault="00E903AE">
            <w:pPr>
              <w:jc w:val="center"/>
              <w:rPr>
                <w:sz w:val="56"/>
                <w:szCs w:val="56"/>
              </w:rPr>
            </w:pPr>
            <w:r w:rsidRPr="006865CD">
              <w:rPr>
                <w:sz w:val="56"/>
                <w:szCs w:val="56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</w:tcBorders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_________________________</w:t>
            </w:r>
          </w:p>
        </w:tc>
      </w:tr>
      <w:tr w:rsidR="00E903AE" w:rsidTr="00346786">
        <w:trPr>
          <w:trHeight w:val="585"/>
        </w:trPr>
        <w:tc>
          <w:tcPr>
            <w:tcW w:w="2808" w:type="dxa"/>
            <w:tcBorders>
              <w:top w:val="nil"/>
              <w:bottom w:val="single" w:sz="8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  <w:tr w:rsidR="00E903AE" w:rsidTr="00346786">
        <w:trPr>
          <w:trHeight w:val="1305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E903AE" w:rsidRDefault="00E903AE" w:rsidP="00346786">
            <w:pPr>
              <w:ind w:left="737"/>
              <w:rPr>
                <w:sz w:val="20"/>
                <w:szCs w:val="20"/>
              </w:rPr>
            </w:pPr>
          </w:p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  <w:p w:rsidR="00E903AE" w:rsidRDefault="00E903A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</w:tcBorders>
            <w:vAlign w:val="center"/>
          </w:tcPr>
          <w:p w:rsidR="00E903AE" w:rsidRDefault="00E903AE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Ha az adóbevallást az adózó helyett annak képviselője (meghatalmazottja) nyújtja be, jelölje X-szel*:</w:t>
            </w:r>
          </w:p>
          <w:p w:rsidR="00E903AE" w:rsidRDefault="00E903AE">
            <w:pPr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Az önkormányzati adóhatósághoz bejelentett, a bevallás aláírására jogosult állandó meghatalmazott</w:t>
            </w:r>
          </w:p>
          <w:p w:rsidR="00E903AE" w:rsidRDefault="00E903AE">
            <w:pPr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t>Meghatalmazott (meghatalmazás csatolva)</w:t>
            </w:r>
          </w:p>
          <w:p w:rsidR="00E903AE" w:rsidRDefault="00E903AE">
            <w:pPr>
              <w:rPr>
                <w:color w:val="000000"/>
              </w:rPr>
            </w:pPr>
            <w:r>
              <w:rPr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>
              <w:rPr>
                <w:color w:val="000000"/>
              </w:rPr>
              <w:t>adóhatósághoz bejelentett pénzügyi képviselő</w:t>
            </w:r>
          </w:p>
          <w:p w:rsidR="00E903AE" w:rsidRDefault="00E903A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*A NAV útján benyújtott bevallás esetén nem kell jelölni.</w:t>
            </w:r>
          </w:p>
        </w:tc>
      </w:tr>
      <w:tr w:rsidR="00E903AE" w:rsidTr="00346786">
        <w:trPr>
          <w:trHeight w:val="336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t xml:space="preserve">Jelen adóbevallást </w:t>
            </w:r>
            <w:proofErr w:type="spellStart"/>
            <w:r>
              <w:t>ellenjegyzem</w:t>
            </w:r>
            <w:proofErr w:type="spellEnd"/>
            <w:r>
              <w:t>: ____________________________________________</w:t>
            </w:r>
          </w:p>
        </w:tc>
      </w:tr>
      <w:tr w:rsidR="00E903AE" w:rsidTr="00346786">
        <w:trPr>
          <w:trHeight w:val="454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t>Adótanácsadó, adószakértő neve: ____________________________________________</w:t>
            </w:r>
          </w:p>
        </w:tc>
      </w:tr>
      <w:tr w:rsidR="00E903AE" w:rsidTr="00346786">
        <w:trPr>
          <w:trHeight w:val="454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t>Adóazonosító száma: _____________________________________________________</w:t>
            </w:r>
          </w:p>
        </w:tc>
      </w:tr>
      <w:tr w:rsidR="00E903AE" w:rsidTr="00346786">
        <w:trPr>
          <w:trHeight w:val="454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t>Bizonyítvány, igazolvány száma: ____________________________________________</w:t>
            </w:r>
          </w:p>
        </w:tc>
      </w:tr>
    </w:tbl>
    <w:p w:rsidR="00E903AE" w:rsidRDefault="00E903AE">
      <w:pPr>
        <w:jc w:val="right"/>
      </w:pPr>
    </w:p>
    <w:p w:rsidR="00E903AE" w:rsidRDefault="00E903AE" w:rsidP="000E5096">
      <w:r>
        <w:br w:type="page"/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1569"/>
        <w:gridCol w:w="893"/>
        <w:gridCol w:w="332"/>
        <w:gridCol w:w="561"/>
        <w:gridCol w:w="3726"/>
      </w:tblGrid>
      <w:tr w:rsidR="00E903AE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  <w:caps/>
              </w:rPr>
            </w:pPr>
            <w:r>
              <w:lastRenderedPageBreak/>
              <w:br w:type="page"/>
            </w:r>
            <w:r>
              <w:rPr>
                <w:b/>
                <w:bCs/>
                <w:caps/>
              </w:rPr>
              <w:t>„A” jelű betétlap</w:t>
            </w:r>
          </w:p>
          <w:p w:rsidR="00E903AE" w:rsidRDefault="00E903AE">
            <w:pPr>
              <w:jc w:val="center"/>
            </w:pPr>
          </w:p>
          <w:p w:rsidR="00E903AE" w:rsidRDefault="00081368">
            <w:pPr>
              <w:jc w:val="center"/>
            </w:pPr>
            <w:r>
              <w:t>2020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357837">
              <w:t xml:space="preserve"> </w:t>
            </w:r>
            <w:r w:rsidR="00E903AE">
              <w:t>illetékességi területén</w:t>
            </w:r>
          </w:p>
          <w:p w:rsidR="00E903AE" w:rsidRDefault="00E903AE">
            <w:pPr>
              <w:jc w:val="center"/>
            </w:pPr>
            <w:r>
              <w:t>folytatott állandó jellegű iparűzési tevékenység utáni adókötelezettségről szóló helyi</w:t>
            </w:r>
          </w:p>
          <w:p w:rsidR="00E903AE" w:rsidRDefault="00E903AE">
            <w:pPr>
              <w:jc w:val="center"/>
            </w:pPr>
            <w:r>
              <w:t>iparűzési adóbevalláshoz</w:t>
            </w:r>
          </w:p>
          <w:p w:rsidR="00E903AE" w:rsidRDefault="00E903AE">
            <w:pPr>
              <w:jc w:val="center"/>
            </w:pPr>
          </w:p>
          <w:p w:rsidR="00E903AE" w:rsidRDefault="00E903A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E903AE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03AE" w:rsidRDefault="00E903AE"/>
        </w:tc>
      </w:tr>
      <w:tr w:rsidR="00E903AE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Adóalany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3AE" w:rsidRDefault="00E903AE">
            <w:r>
              <w:t>Adóalany neve (cégneve): ____________________________________________________</w:t>
            </w:r>
          </w:p>
        </w:tc>
      </w:tr>
      <w:tr w:rsidR="00E903AE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3AE" w:rsidRDefault="00E903AE">
            <w:r>
              <w:t xml:space="preserve">Adóazonosító jele: </w:t>
            </w:r>
            <w:r w:rsidRPr="006865CD">
              <w:rPr>
                <w:sz w:val="56"/>
                <w:szCs w:val="56"/>
              </w:rPr>
              <w:t>□□□□□□□□□□</w:t>
            </w:r>
          </w:p>
        </w:tc>
      </w:tr>
      <w:tr w:rsidR="00E903AE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r>
              <w:t xml:space="preserve">Adószáma: </w:t>
            </w:r>
            <w:r w:rsidRPr="006865CD">
              <w:rPr>
                <w:sz w:val="56"/>
                <w:szCs w:val="56"/>
              </w:rPr>
              <w:t>□□□□□□□□-□-□□</w:t>
            </w:r>
          </w:p>
        </w:tc>
      </w:tr>
      <w:tr w:rsidR="00E903AE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03AE" w:rsidRDefault="00E903AE">
            <w:pPr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Nettó árbevétel</w:t>
            </w:r>
          </w:p>
          <w:p w:rsidR="00E903AE" w:rsidRDefault="00E903AE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rPr>
                <w:b/>
                <w:bCs/>
              </w:rPr>
            </w:pPr>
          </w:p>
          <w:p w:rsidR="00E903AE" w:rsidRDefault="00E903A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(forintban)</w:t>
            </w:r>
          </w:p>
          <w:p w:rsidR="00E903AE" w:rsidRDefault="00E903AE">
            <w:pPr>
              <w:rPr>
                <w:b/>
                <w:bCs/>
              </w:rPr>
            </w:pPr>
          </w:p>
        </w:tc>
      </w:tr>
      <w:tr w:rsidR="00E903AE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5"/>
              </w:numPr>
              <w:rPr>
                <w:i/>
                <w:iCs/>
              </w:rPr>
            </w:pPr>
            <w:proofErr w:type="spellStart"/>
            <w:r>
              <w:t>Htv</w:t>
            </w:r>
            <w:proofErr w:type="spellEnd"/>
            <w:r>
              <w:t xml:space="preserve">. szerinti – vállalkozási szintű – éves nettó árbevétel </w:t>
            </w:r>
            <w:r>
              <w:rPr>
                <w:i/>
                <w:iCs/>
              </w:rPr>
              <w:t>[2-3-4-5-6-7]:</w:t>
            </w:r>
          </w:p>
        </w:tc>
        <w:tc>
          <w:tcPr>
            <w:tcW w:w="4536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5"/>
              </w:numPr>
              <w:spacing w:before="120"/>
            </w:pPr>
            <w:r>
              <w:t>A számviteli törvény, az 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5"/>
              </w:numPr>
            </w:pPr>
            <w:r>
              <w:t>Jogdíjbevétel:</w:t>
            </w:r>
          </w:p>
        </w:tc>
        <w:tc>
          <w:tcPr>
            <w:tcW w:w="4536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5"/>
              </w:numPr>
            </w:pPr>
            <w:r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>
        <w:trPr>
          <w:trHeight w:val="495"/>
        </w:trPr>
        <w:tc>
          <w:tcPr>
            <w:tcW w:w="5353" w:type="dxa"/>
            <w:gridSpan w:val="4"/>
            <w:vAlign w:val="center"/>
          </w:tcPr>
          <w:p w:rsidR="00E903AE" w:rsidRDefault="00E903AE" w:rsidP="008748E5">
            <w:pPr>
              <w:numPr>
                <w:ilvl w:val="0"/>
                <w:numId w:val="5"/>
              </w:numPr>
            </w:pPr>
            <w:r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>
        <w:trPr>
          <w:trHeight w:val="239"/>
        </w:trPr>
        <w:tc>
          <w:tcPr>
            <w:tcW w:w="5353" w:type="dxa"/>
            <w:gridSpan w:val="4"/>
            <w:tcBorders>
              <w:bottom w:val="nil"/>
            </w:tcBorders>
            <w:vAlign w:val="center"/>
          </w:tcPr>
          <w:p w:rsidR="00E903AE" w:rsidRDefault="00E903AE" w:rsidP="008748E5">
            <w:pPr>
              <w:numPr>
                <w:ilvl w:val="1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 Az 5. sorból a regisztrációs adó:</w:t>
            </w:r>
          </w:p>
        </w:tc>
        <w:tc>
          <w:tcPr>
            <w:tcW w:w="4536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>
        <w:trPr>
          <w:trHeight w:val="391"/>
        </w:trPr>
        <w:tc>
          <w:tcPr>
            <w:tcW w:w="5353" w:type="dxa"/>
            <w:gridSpan w:val="4"/>
            <w:tcBorders>
              <w:top w:val="nil"/>
            </w:tcBorders>
            <w:vAlign w:val="center"/>
          </w:tcPr>
          <w:p w:rsidR="00E903AE" w:rsidRDefault="00E903AE" w:rsidP="008748E5">
            <w:pPr>
              <w:numPr>
                <w:ilvl w:val="1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 Az 5. sorból 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5"/>
              </w:numPr>
            </w:pPr>
            <w:r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>
        <w:trPr>
          <w:trHeight w:val="825"/>
        </w:trPr>
        <w:tc>
          <w:tcPr>
            <w:tcW w:w="5353" w:type="dxa"/>
            <w:gridSpan w:val="4"/>
            <w:tcBorders>
              <w:lef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5"/>
              </w:numPr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>□ □□□ □□□ □□□</w:t>
            </w:r>
          </w:p>
        </w:tc>
      </w:tr>
      <w:tr w:rsidR="00E903AE">
        <w:trPr>
          <w:trHeight w:val="2360"/>
        </w:trPr>
        <w:tc>
          <w:tcPr>
            <w:tcW w:w="9889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48"/>
                <w:szCs w:val="4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 xml:space="preserve">*A </w:t>
            </w:r>
            <w:proofErr w:type="spellStart"/>
            <w:r>
              <w:rPr>
                <w:i/>
                <w:iCs/>
                <w:sz w:val="18"/>
                <w:szCs w:val="18"/>
              </w:rPr>
              <w:t>Htv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</w:t>
            </w:r>
            <w:r w:rsidR="00081368">
              <w:rPr>
                <w:i/>
                <w:iCs/>
                <w:sz w:val="18"/>
                <w:szCs w:val="18"/>
              </w:rPr>
              <w:t>2020</w:t>
            </w:r>
            <w:r>
              <w:rPr>
                <w:i/>
                <w:iCs/>
                <w:sz w:val="18"/>
                <w:szCs w:val="18"/>
              </w:rPr>
              <w:t xml:space="preserve">. június 14-i </w:t>
            </w:r>
            <w:r w:rsidR="00081368">
              <w:rPr>
                <w:i/>
                <w:iCs/>
                <w:sz w:val="18"/>
                <w:szCs w:val="18"/>
              </w:rPr>
              <w:t>2020</w:t>
            </w:r>
            <w:r>
              <w:rPr>
                <w:i/>
                <w:iCs/>
                <w:sz w:val="18"/>
                <w:szCs w:val="18"/>
              </w:rPr>
              <w:t xml:space="preserve">/1084/EU bizottsági rendelet (HL L 156., </w:t>
            </w:r>
            <w:r w:rsidR="00081368">
              <w:rPr>
                <w:i/>
                <w:iCs/>
                <w:sz w:val="18"/>
                <w:szCs w:val="18"/>
              </w:rPr>
              <w:t>2020</w:t>
            </w:r>
            <w:r>
              <w:rPr>
                <w:i/>
                <w:iCs/>
                <w:sz w:val="18"/>
                <w:szCs w:val="18"/>
              </w:rPr>
              <w:t>.6.20., 1. o.) szerinti, sportlétesítményekre nyújtott működési támogatásnak minősül. A támogatás igénybevételéről e bevallásban nyilatkozni kell!</w:t>
            </w:r>
          </w:p>
        </w:tc>
      </w:tr>
      <w:tr w:rsidR="00E903AE">
        <w:trPr>
          <w:trHeight w:val="291"/>
        </w:trPr>
        <w:tc>
          <w:tcPr>
            <w:tcW w:w="9889" w:type="dxa"/>
            <w:gridSpan w:val="6"/>
            <w:tcBorders>
              <w:left w:val="nil"/>
              <w:right w:val="nil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</w:p>
        </w:tc>
      </w:tr>
      <w:tr w:rsidR="00E903AE">
        <w:trPr>
          <w:trHeight w:val="366"/>
        </w:trPr>
        <w:tc>
          <w:tcPr>
            <w:tcW w:w="988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903AE" w:rsidRDefault="00E903AE">
            <w:pPr>
              <w:rPr>
                <w:b/>
                <w:bCs/>
              </w:rPr>
            </w:pPr>
          </w:p>
          <w:p w:rsidR="00E903AE" w:rsidRDefault="00E903AE">
            <w:pPr>
              <w:rPr>
                <w:b/>
                <w:bCs/>
              </w:rPr>
            </w:pPr>
            <w:r>
              <w:rPr>
                <w:b/>
                <w:bCs/>
              </w:rPr>
              <w:t>II/A.  Nyilatkozat</w:t>
            </w:r>
          </w:p>
          <w:p w:rsidR="00E903AE" w:rsidRDefault="00E903AE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color w:val="FFFFFF"/>
              </w:rPr>
              <w:t>a</w:t>
            </w:r>
          </w:p>
        </w:tc>
      </w:tr>
      <w:tr w:rsidR="00E903AE">
        <w:trPr>
          <w:trHeight w:val="2655"/>
        </w:trPr>
        <w:tc>
          <w:tcPr>
            <w:tcW w:w="98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pPr>
              <w:rPr>
                <w:b/>
                <w:bCs/>
              </w:rPr>
            </w:pPr>
          </w:p>
          <w:p w:rsidR="00E903AE" w:rsidRDefault="00E903AE">
            <w:pPr>
              <w:jc w:val="both"/>
            </w:pPr>
            <w:r>
              <w:t xml:space="preserve">Nyilatkozom, hogy a </w:t>
            </w:r>
            <w:proofErr w:type="spellStart"/>
            <w:r>
              <w:t>Htv</w:t>
            </w:r>
            <w:proofErr w:type="spellEnd"/>
            <w:r>
              <w:t xml:space="preserve">. 52. § 22. pont </w:t>
            </w:r>
            <w:r>
              <w:rPr>
                <w:i/>
                <w:iCs/>
              </w:rPr>
              <w:t>i)</w:t>
            </w:r>
            <w:r>
              <w:t xml:space="preserve"> alpontja szerinti („A” jelű betétlap </w:t>
            </w:r>
            <w:proofErr w:type="gramStart"/>
            <w:r>
              <w:t>II./</w:t>
            </w:r>
            <w:proofErr w:type="gramEnd"/>
            <w:r>
              <w:t>7. sora) nettó árbevétel csökkentés miatti adócsökkenést választásom szerint</w:t>
            </w:r>
          </w:p>
          <w:p w:rsidR="00E903AE" w:rsidRDefault="00E903AE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 xml:space="preserve">□ </w:t>
            </w:r>
            <w:r>
              <w:rPr>
                <w:rFonts w:ascii="LiberationSerif" w:hAnsi="LiberationSerif" w:cs="LiberationSerif"/>
              </w:rPr>
              <w:t xml:space="preserve">a csekély </w:t>
            </w:r>
            <w:proofErr w:type="spellStart"/>
            <w:r>
              <w:rPr>
                <w:rFonts w:ascii="LiberationSerif" w:hAnsi="LiberationSerif" w:cs="LiberationSerif"/>
              </w:rPr>
              <w:t>összegû</w:t>
            </w:r>
            <w:proofErr w:type="spellEnd"/>
            <w:r>
              <w:rPr>
                <w:rFonts w:ascii="LiberationSerif" w:hAnsi="LiberationSerif" w:cs="LiberationSerif"/>
              </w:rPr>
              <w:t xml:space="preserve"> támogatásokról szóló rendelettel vagy</w:t>
            </w:r>
          </w:p>
          <w:p w:rsidR="00E903AE" w:rsidRDefault="00E903AE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 xml:space="preserve">□ </w:t>
            </w:r>
            <w:r>
              <w:rPr>
                <w:rFonts w:ascii="LiberationSerif" w:hAnsi="LiberationSerif" w:cs="LiberationSerif"/>
              </w:rPr>
              <w:t xml:space="preserve">a </w:t>
            </w:r>
            <w:proofErr w:type="spellStart"/>
            <w:r>
              <w:rPr>
                <w:rFonts w:ascii="LiberationSerif" w:hAnsi="LiberationSerif" w:cs="LiberationSerif"/>
              </w:rPr>
              <w:t>Szerzõdés</w:t>
            </w:r>
            <w:proofErr w:type="spellEnd"/>
            <w:r>
              <w:rPr>
                <w:rFonts w:ascii="LiberationSerif" w:hAnsi="LiberationSerif" w:cs="LiberationSerif"/>
              </w:rPr>
              <w:t xml:space="preserve"> 107. és 108. cikke alkalmazásában bizonyos támogatási kategóriáknak a </w:t>
            </w:r>
            <w:proofErr w:type="spellStart"/>
            <w:r>
              <w:rPr>
                <w:rFonts w:ascii="LiberationSerif" w:hAnsi="LiberationSerif" w:cs="LiberationSerif"/>
              </w:rPr>
              <w:t>belsõ</w:t>
            </w:r>
            <w:proofErr w:type="spellEnd"/>
          </w:p>
          <w:p w:rsidR="00E903AE" w:rsidRDefault="00E903AE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</w:t>
            </w:r>
            <w:proofErr w:type="spellStart"/>
            <w:r>
              <w:rPr>
                <w:rFonts w:ascii="LiberationSerif" w:hAnsi="LiberationSerif" w:cs="LiberationSerif"/>
              </w:rPr>
              <w:t>összeegyeztethetõvé</w:t>
            </w:r>
            <w:proofErr w:type="spellEnd"/>
            <w:r>
              <w:rPr>
                <w:rFonts w:ascii="LiberationSerif" w:hAnsi="LiberationSerif" w:cs="LiberationSerif"/>
              </w:rPr>
              <w:t xml:space="preserve"> nyilvánításáról szóló, 2014. június 17-i 651/2014/EU bizottsági rendelet hatályos szabályaival, különösen 55. cikkével </w:t>
            </w:r>
          </w:p>
          <w:p w:rsidR="00E903AE" w:rsidRDefault="00E903A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E903AE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3AE" w:rsidRDefault="00E903AE"/>
        </w:tc>
      </w:tr>
      <w:tr w:rsidR="00E903A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903AE" w:rsidRPr="006865CD" w:rsidRDefault="00E903AE">
            <w:pPr>
              <w:jc w:val="center"/>
              <w:rPr>
                <w:sz w:val="56"/>
                <w:szCs w:val="56"/>
              </w:rPr>
            </w:pPr>
            <w:r w:rsidRPr="006865CD">
              <w:rPr>
                <w:sz w:val="56"/>
                <w:szCs w:val="56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E903AE" w:rsidRPr="006865CD" w:rsidRDefault="00E903AE">
            <w:pPr>
              <w:jc w:val="center"/>
              <w:rPr>
                <w:sz w:val="56"/>
                <w:szCs w:val="56"/>
              </w:rPr>
            </w:pPr>
            <w:r w:rsidRPr="006865CD">
              <w:rPr>
                <w:sz w:val="56"/>
                <w:szCs w:val="56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3AE" w:rsidRPr="006865CD" w:rsidRDefault="00E903AE">
            <w:pPr>
              <w:jc w:val="center"/>
              <w:rPr>
                <w:sz w:val="56"/>
                <w:szCs w:val="56"/>
              </w:rPr>
            </w:pPr>
            <w:r w:rsidRPr="006865CD">
              <w:rPr>
                <w:sz w:val="56"/>
                <w:szCs w:val="56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_________________________</w:t>
            </w:r>
          </w:p>
        </w:tc>
      </w:tr>
      <w:tr w:rsidR="00E903AE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</w:tbl>
    <w:p w:rsidR="00E903AE" w:rsidRDefault="00E903AE"/>
    <w:p w:rsidR="00E903AE" w:rsidRDefault="00E903AE">
      <w:r>
        <w:br w:type="page"/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  <w:gridCol w:w="1569"/>
        <w:gridCol w:w="893"/>
        <w:gridCol w:w="196"/>
        <w:gridCol w:w="697"/>
        <w:gridCol w:w="3493"/>
      </w:tblGrid>
      <w:tr w:rsidR="00E903AE" w:rsidTr="00440D85">
        <w:trPr>
          <w:trHeight w:val="794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„E” JELŰ BETÉTLAP</w:t>
            </w:r>
          </w:p>
          <w:p w:rsidR="00E903AE" w:rsidRDefault="00E903A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</w:pPr>
            <w:r>
              <w:t xml:space="preserve">    </w:t>
            </w:r>
            <w:r w:rsidR="00081368">
              <w:t>2020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357837">
              <w:t xml:space="preserve"> </w:t>
            </w:r>
            <w:r>
              <w:t>illetékességi területén</w:t>
            </w:r>
            <w:r>
              <w:br/>
              <w:t xml:space="preserve">  folytatott állandó jellegű iparűzési tevékenység utáni adókötelezettségről szóló helyi </w:t>
            </w:r>
            <w:r>
              <w:br/>
              <w:t xml:space="preserve">  iparűzési adóbevalláshoz</w:t>
            </w:r>
          </w:p>
          <w:p w:rsidR="00E903AE" w:rsidRDefault="00E903AE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Az eladott áruk beszerzési értéke és a közvetített</w:t>
            </w:r>
          </w:p>
          <w:p w:rsidR="00E903AE" w:rsidRDefault="00E903AE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 xml:space="preserve">     szolgáltatások értéke figyelembe vehető együttes összege, kapcsolt vállalkozás adóalapja</w:t>
            </w:r>
          </w:p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rPr>
                <w:b/>
                <w:bCs/>
              </w:rPr>
            </w:pPr>
          </w:p>
        </w:tc>
      </w:tr>
      <w:tr w:rsidR="00E903AE" w:rsidTr="00440D85">
        <w:trPr>
          <w:trHeight w:val="379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Adóalany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A </w:t>
            </w:r>
            <w:proofErr w:type="spellStart"/>
            <w:r>
              <w:rPr>
                <w:b/>
                <w:bCs/>
                <w:i/>
                <w:iCs/>
              </w:rPr>
              <w:t>Htv</w:t>
            </w:r>
            <w:proofErr w:type="spellEnd"/>
            <w:r>
              <w:rPr>
                <w:b/>
                <w:bCs/>
                <w:i/>
                <w:iCs/>
              </w:rPr>
              <w:t>. 39. § (6), (10) bekezdés szerinti kapcsolt vállalkozás tagja:</w:t>
            </w:r>
            <w:r>
              <w:rPr>
                <w:b/>
                <w:bCs/>
              </w:rPr>
              <w:t xml:space="preserve"> </w:t>
            </w:r>
            <w:r w:rsidRPr="006865CD">
              <w:rPr>
                <w:sz w:val="56"/>
                <w:szCs w:val="56"/>
              </w:rPr>
              <w:t>□</w:t>
            </w:r>
          </w:p>
        </w:tc>
      </w:tr>
      <w:tr w:rsidR="00E903AE" w:rsidTr="00440D85">
        <w:trPr>
          <w:trHeight w:val="354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>
            <w:r>
              <w:t>Adóalany neve (cégneve): _________________________________________________________</w:t>
            </w:r>
          </w:p>
        </w:tc>
      </w:tr>
      <w:tr w:rsidR="00E903AE" w:rsidTr="00440D85">
        <w:tc>
          <w:tcPr>
            <w:tcW w:w="959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>
            <w:r>
              <w:t xml:space="preserve">Adóazonosító </w:t>
            </w:r>
            <w:proofErr w:type="gramStart"/>
            <w:r>
              <w:t xml:space="preserve">jele:  </w:t>
            </w:r>
            <w:r>
              <w:rPr>
                <w:sz w:val="48"/>
                <w:szCs w:val="48"/>
              </w:rPr>
              <w:t>□</w:t>
            </w:r>
            <w:proofErr w:type="gramEnd"/>
            <w:r>
              <w:rPr>
                <w:sz w:val="48"/>
                <w:szCs w:val="48"/>
              </w:rPr>
              <w:t>□□□□□□□□□</w:t>
            </w:r>
          </w:p>
        </w:tc>
      </w:tr>
      <w:tr w:rsidR="00E903AE" w:rsidTr="00440D85">
        <w:tc>
          <w:tcPr>
            <w:tcW w:w="959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r>
              <w:t xml:space="preserve">Adószáma: </w:t>
            </w:r>
            <w:r>
              <w:rPr>
                <w:sz w:val="48"/>
                <w:szCs w:val="48"/>
              </w:rPr>
              <w:t>□□□□□□□□-□-□□</w:t>
            </w:r>
          </w:p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ind w:left="720"/>
            </w:pPr>
          </w:p>
        </w:tc>
      </w:tr>
      <w:tr w:rsidR="00E903AE" w:rsidTr="00440D85">
        <w:trPr>
          <w:trHeight w:val="692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/>
          <w:p w:rsidR="00E903AE" w:rsidRDefault="00E903AE" w:rsidP="008748E5">
            <w:pPr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proofErr w:type="spellStart"/>
            <w:r>
              <w:rPr>
                <w:b/>
                <w:bCs/>
              </w:rPr>
              <w:t>Htv</w:t>
            </w:r>
            <w:proofErr w:type="spellEnd"/>
            <w:r>
              <w:rPr>
                <w:b/>
                <w:bCs/>
              </w:rPr>
              <w:t xml:space="preserve">. 39. § (6), (10) bekezdésének hatálya alá nem tartozó vállalkozás esetén </w:t>
            </w:r>
            <w:r>
              <w:rPr>
                <w:i/>
                <w:iCs/>
              </w:rPr>
              <w:t>(forintban)</w:t>
            </w:r>
          </w:p>
          <w:p w:rsidR="00E903AE" w:rsidRDefault="00E903AE"/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1"/>
              </w:numPr>
            </w:pPr>
            <w:r>
              <w:t>Eladott áruk beszerzési értéke (</w:t>
            </w:r>
            <w:proofErr w:type="spellStart"/>
            <w:r>
              <w:t>elábé</w:t>
            </w:r>
            <w:proofErr w:type="spellEnd"/>
            <w:r>
              <w:t>) összesen: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1"/>
              </w:numPr>
            </w:pPr>
            <w:r>
              <w:t>Közvetített szolgáltatások értéke összesen: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1"/>
              </w:numPr>
            </w:pPr>
            <w:r>
              <w:t xml:space="preserve">Az 1. és 2. sorból a </w:t>
            </w:r>
            <w:proofErr w:type="spellStart"/>
            <w:r>
              <w:t>Htv</w:t>
            </w:r>
            <w:proofErr w:type="spellEnd"/>
            <w:r>
              <w:t xml:space="preserve">. 39. § (7) bekezdése szerinti export </w:t>
            </w:r>
            <w:proofErr w:type="spellStart"/>
            <w:r>
              <w:t>árbevételhez</w:t>
            </w:r>
            <w:proofErr w:type="spellEnd"/>
            <w:r>
              <w:t xml:space="preserve"> kapcsolódó </w:t>
            </w:r>
            <w:proofErr w:type="spellStart"/>
            <w:r>
              <w:t>elábé</w:t>
            </w:r>
            <w:proofErr w:type="spellEnd"/>
            <w:r>
              <w:t xml:space="preserve"> és közvetített szolgáltatások értéke</w:t>
            </w:r>
            <w:r>
              <w:rPr>
                <w:i/>
                <w:iCs/>
              </w:rPr>
              <w:t xml:space="preserve"> (</w:t>
            </w:r>
            <w:r>
              <w:rPr>
                <w:b/>
                <w:bCs/>
                <w:i/>
                <w:iCs/>
              </w:rPr>
              <w:t xml:space="preserve">500 M Ft-ot meg nem haladó nettó </w:t>
            </w:r>
            <w:proofErr w:type="spellStart"/>
            <w:r>
              <w:rPr>
                <w:b/>
                <w:bCs/>
                <w:i/>
                <w:iCs/>
              </w:rPr>
              <w:t>árbevételű</w:t>
            </w:r>
            <w:proofErr w:type="spellEnd"/>
            <w:r>
              <w:rPr>
                <w:b/>
                <w:bCs/>
                <w:i/>
                <w:iCs/>
              </w:rPr>
              <w:t xml:space="preserve"> vállalkozónak nem kell kitölteni!)</w:t>
            </w:r>
            <w:r>
              <w:rPr>
                <w:i/>
                <w:iCs/>
              </w:rPr>
              <w:t>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1"/>
              </w:numPr>
            </w:pPr>
            <w:r>
              <w:t xml:space="preserve">Az 1. sorból a </w:t>
            </w:r>
            <w:proofErr w:type="spellStart"/>
            <w:r>
              <w:t>Htv</w:t>
            </w:r>
            <w:proofErr w:type="spellEnd"/>
            <w:r>
              <w:t xml:space="preserve">. 39. § (7) bekezdése szerinti közfinanszírozásban részesülő gyógyszerek értékesítéséhez kapcsolódó </w:t>
            </w:r>
            <w:proofErr w:type="spellStart"/>
            <w:r>
              <w:t>elábé</w:t>
            </w:r>
            <w:proofErr w:type="spellEnd"/>
            <w:r>
              <w:t xml:space="preserve">, vagy dohány kiskereskedelmi-ellátónál a dohány bekerülési értéke </w:t>
            </w: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 xml:space="preserve">500 M Ft-ot meg nem haladó nettó </w:t>
            </w:r>
            <w:proofErr w:type="spellStart"/>
            <w:r>
              <w:rPr>
                <w:b/>
                <w:bCs/>
                <w:i/>
                <w:iCs/>
              </w:rPr>
              <w:t>árbevételű</w:t>
            </w:r>
            <w:proofErr w:type="spellEnd"/>
            <w:r>
              <w:rPr>
                <w:b/>
                <w:bCs/>
                <w:i/>
                <w:iCs/>
              </w:rPr>
              <w:t xml:space="preserve"> vállalkozónak nem kell kitölteni!)</w:t>
            </w:r>
            <w:r>
              <w:rPr>
                <w:i/>
                <w:iCs/>
              </w:rPr>
              <w:t>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1"/>
              </w:numPr>
            </w:pPr>
            <w:r>
              <w:t xml:space="preserve">Az 1. sorból a </w:t>
            </w:r>
            <w:proofErr w:type="spellStart"/>
            <w:r>
              <w:t>Htv</w:t>
            </w:r>
            <w:proofErr w:type="spellEnd"/>
            <w:r>
              <w:t xml:space="preserve">. 39. § (7) bekezdése szerinti 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>
              <w:rPr>
                <w:b/>
                <w:bCs/>
                <w:i/>
                <w:iCs/>
              </w:rPr>
              <w:t xml:space="preserve">(500 M Ft-ot meg nem haladó nettó </w:t>
            </w:r>
            <w:proofErr w:type="spellStart"/>
            <w:r>
              <w:rPr>
                <w:b/>
                <w:bCs/>
                <w:i/>
                <w:iCs/>
              </w:rPr>
              <w:t>árbevételű</w:t>
            </w:r>
            <w:proofErr w:type="spellEnd"/>
            <w:r>
              <w:rPr>
                <w:b/>
                <w:bCs/>
                <w:i/>
                <w:iCs/>
              </w:rPr>
              <w:t xml:space="preserve"> vállalkozónak nem kell kitölteni!)</w:t>
            </w:r>
            <w:r>
              <w:rPr>
                <w:i/>
                <w:iCs/>
              </w:rPr>
              <w:t>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1"/>
              </w:numPr>
            </w:pPr>
            <w:r>
              <w:lastRenderedPageBreak/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39. § (4) és (5) bekezdése alapján (sávosan) megállapított, levonható </w:t>
            </w:r>
            <w:proofErr w:type="spellStart"/>
            <w:r>
              <w:t>elábé</w:t>
            </w:r>
            <w:proofErr w:type="spellEnd"/>
            <w:r>
              <w:t xml:space="preserve"> és közvetített szolgáltatások értéke együttes összege (</w:t>
            </w:r>
            <w:r>
              <w:rPr>
                <w:b/>
                <w:bCs/>
                <w:i/>
                <w:iCs/>
              </w:rPr>
              <w:t xml:space="preserve">500 M Ft-ot meg nem haladó nettó </w:t>
            </w:r>
            <w:proofErr w:type="spellStart"/>
            <w:r>
              <w:rPr>
                <w:b/>
                <w:bCs/>
                <w:i/>
                <w:iCs/>
              </w:rPr>
              <w:t>árbevételű</w:t>
            </w:r>
            <w:proofErr w:type="spellEnd"/>
            <w:r>
              <w:rPr>
                <w:b/>
                <w:bCs/>
                <w:i/>
                <w:iCs/>
              </w:rPr>
              <w:t xml:space="preserve"> vállalkozónak nem kell kitölteni!)</w:t>
            </w:r>
            <w:r>
              <w:rPr>
                <w:i/>
                <w:iCs/>
              </w:rPr>
              <w:t>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1"/>
              </w:numPr>
            </w:pPr>
            <w:r>
              <w:t xml:space="preserve">Figyelembe vehető </w:t>
            </w:r>
            <w:proofErr w:type="spellStart"/>
            <w:r>
              <w:t>elábé</w:t>
            </w:r>
            <w:proofErr w:type="spellEnd"/>
            <w:r>
              <w:t xml:space="preserve"> és a közvetített szolgáltatások értékének együttes összege</w:t>
            </w:r>
            <w:r>
              <w:rPr>
                <w:i/>
                <w:iCs/>
              </w:rPr>
              <w:t xml:space="preserve"> [legfeljebb 500 M Ft nettó </w:t>
            </w:r>
            <w:proofErr w:type="spellStart"/>
            <w:r>
              <w:rPr>
                <w:i/>
                <w:iCs/>
              </w:rPr>
              <w:t>árbevételű</w:t>
            </w:r>
            <w:proofErr w:type="spellEnd"/>
            <w:r>
              <w:rPr>
                <w:i/>
                <w:iCs/>
              </w:rPr>
              <w:t xml:space="preserve"> adózó esetén: (1+2), 500 M </w:t>
            </w:r>
            <w:proofErr w:type="gramStart"/>
            <w:r>
              <w:rPr>
                <w:i/>
                <w:iCs/>
              </w:rPr>
              <w:t>Ft  feletti</w:t>
            </w:r>
            <w:proofErr w:type="gramEnd"/>
            <w:r>
              <w:rPr>
                <w:i/>
                <w:iCs/>
              </w:rPr>
              <w:t xml:space="preserve"> nettó  árbevétel esetén: (3+4+5+6)]: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692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0"/>
              </w:numPr>
            </w:pPr>
            <w:r>
              <w:rPr>
                <w:b/>
                <w:bCs/>
              </w:rPr>
              <w:t>A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Htv</w:t>
            </w:r>
            <w:proofErr w:type="spellEnd"/>
            <w:r>
              <w:rPr>
                <w:b/>
                <w:bCs/>
              </w:rPr>
              <w:t xml:space="preserve">. 39. § (6), (10) bekezdésének hatálya alá tartozó kapcsolt vállalkozás esetén </w:t>
            </w:r>
            <w:r>
              <w:rPr>
                <w:i/>
                <w:iCs/>
              </w:rPr>
              <w:t>(forintban)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>A kapcsolt vállalkozás adóalanyok összes nettó árbevétele: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>A kapcsolt vállalkozás adóalanyok által figyelembe vehető összes anyagköltség, alvállalkozói teljesítések értéke, alapkutatás, alkalmazott kutatás, kísérleti fejlesztés adóévben elszámolt közvetlen költsége: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>A kapcsolt vállalkozás adóalanyok összes eladott áruk beszerzési értéke: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>A kapcsolt vállalkozás adóalanyok összes közvetített szolgáltatások értéke: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 xml:space="preserve">A 3. és 4. sorból a </w:t>
            </w:r>
            <w:proofErr w:type="spellStart"/>
            <w:r>
              <w:t>Htv</w:t>
            </w:r>
            <w:proofErr w:type="spellEnd"/>
            <w:r>
              <w:t xml:space="preserve">. 39. § (7) bekezdése szerinti export </w:t>
            </w:r>
            <w:proofErr w:type="spellStart"/>
            <w:r>
              <w:t>árbevételhez</w:t>
            </w:r>
            <w:proofErr w:type="spellEnd"/>
            <w:r>
              <w:t xml:space="preserve"> kapcsolódó összes </w:t>
            </w:r>
            <w:proofErr w:type="spellStart"/>
            <w:r>
              <w:t>elábé</w:t>
            </w:r>
            <w:proofErr w:type="spellEnd"/>
            <w:r>
              <w:t xml:space="preserve"> és közvetített szolgáltatások értéke: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 xml:space="preserve">A 3. sorból a </w:t>
            </w:r>
            <w:proofErr w:type="spellStart"/>
            <w:r>
              <w:t>Htv</w:t>
            </w:r>
            <w:proofErr w:type="spellEnd"/>
            <w:r>
              <w:t xml:space="preserve">. 39. § (7) bekezdése szerinti közfinanszírozásban részesülő gyógyszerek értékesítéséhez kapcsolódó </w:t>
            </w:r>
            <w:proofErr w:type="spellStart"/>
            <w:r>
              <w:t>elábé</w:t>
            </w:r>
            <w:proofErr w:type="spellEnd"/>
            <w:r>
              <w:t>, vagy dohány kiskereskedelmi-ellátónál a dohány bekerülési értéke: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 xml:space="preserve">A 3. sorból a </w:t>
            </w:r>
            <w:proofErr w:type="spellStart"/>
            <w:r>
              <w:t>Htv</w:t>
            </w:r>
            <w:proofErr w:type="spellEnd"/>
            <w:r>
              <w:t>. 39. § (7) bekezdése szerinti földgázpiaci és villamos energia piaci ügyletek elszámolása érdekében vásárolt és tovább értékesített, a számvitelről szóló törvény szerinti eladott áruk beszerzési értékeként elszámolt földgáz és villamos energia beszerzési értéke: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 xml:space="preserve">A kapcsolt vállalkozásoknál a </w:t>
            </w:r>
            <w:proofErr w:type="spellStart"/>
            <w:r>
              <w:t>Htv</w:t>
            </w:r>
            <w:proofErr w:type="spellEnd"/>
            <w:r>
              <w:t xml:space="preserve">. 39. § (4) és (5) bekezdése alapján (sávosan) megállapított, levonható </w:t>
            </w:r>
            <w:proofErr w:type="spellStart"/>
            <w:r>
              <w:t>elábé</w:t>
            </w:r>
            <w:proofErr w:type="spellEnd"/>
            <w:r>
              <w:t xml:space="preserve"> és közvetített szolgáltatások értéke együttes összege: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 xml:space="preserve">A kapcsolt vállalkozás tagjai által összesen figyelembe vehető eladott áruk beszerzési értékének és a közvetített szolgáltatások értékének együttes összege </w:t>
            </w:r>
            <w:r>
              <w:rPr>
                <w:i/>
                <w:iCs/>
              </w:rPr>
              <w:t>[5+6+7+8]: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t xml:space="preserve">A kapcsolt vállalkozások összesített pozitív előjelű különbözete (adóalap) </w:t>
            </w:r>
            <w:r>
              <w:rPr>
                <w:i/>
                <w:iCs/>
              </w:rPr>
              <w:t>[1-2-9]: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27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2"/>
              </w:numPr>
            </w:pPr>
            <w:r>
              <w:lastRenderedPageBreak/>
              <w:t xml:space="preserve">Az adóalanyra jutó vállalkozási szintű adóalap </w:t>
            </w:r>
            <w:r>
              <w:br/>
            </w:r>
            <w:r>
              <w:rPr>
                <w:i/>
                <w:iCs/>
              </w:rPr>
              <w:t xml:space="preserve">[„E” jelű betétlap III. /10. sor x („A” vagy „B” vagy „C” vagy „D” jelű betétlap II/1. </w:t>
            </w:r>
            <w:proofErr w:type="gramStart"/>
            <w:r>
              <w:rPr>
                <w:i/>
                <w:iCs/>
              </w:rPr>
              <w:t>sor  ÷</w:t>
            </w:r>
            <w:proofErr w:type="gramEnd"/>
            <w:r>
              <w:rPr>
                <w:i/>
                <w:iCs/>
              </w:rPr>
              <w:t xml:space="preserve"> „E” jelű betétlap III./1. sor)]: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 w:rsidTr="00440D85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903AE" w:rsidRPr="006865CD" w:rsidRDefault="00E903AE">
            <w:pPr>
              <w:jc w:val="center"/>
              <w:rPr>
                <w:sz w:val="56"/>
                <w:szCs w:val="56"/>
              </w:rPr>
            </w:pPr>
            <w:r w:rsidRPr="006865CD">
              <w:rPr>
                <w:sz w:val="56"/>
                <w:szCs w:val="56"/>
              </w:rPr>
              <w:t>□□□□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903AE" w:rsidRPr="006865CD" w:rsidRDefault="00E903AE">
            <w:pPr>
              <w:jc w:val="center"/>
              <w:rPr>
                <w:sz w:val="56"/>
                <w:szCs w:val="56"/>
              </w:rPr>
            </w:pPr>
            <w:r w:rsidRPr="006865CD">
              <w:rPr>
                <w:sz w:val="56"/>
                <w:szCs w:val="56"/>
              </w:rPr>
              <w:t>□□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903AE" w:rsidRPr="006865CD" w:rsidRDefault="00E903AE">
            <w:pPr>
              <w:jc w:val="center"/>
              <w:rPr>
                <w:sz w:val="56"/>
                <w:szCs w:val="56"/>
              </w:rPr>
            </w:pPr>
            <w:r w:rsidRPr="006865CD">
              <w:rPr>
                <w:sz w:val="56"/>
                <w:szCs w:val="56"/>
              </w:rPr>
              <w:t>□□</w:t>
            </w:r>
          </w:p>
        </w:tc>
        <w:tc>
          <w:tcPr>
            <w:tcW w:w="38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_________________________</w:t>
            </w:r>
          </w:p>
        </w:tc>
      </w:tr>
      <w:tr w:rsidR="00E903AE" w:rsidTr="00440D85"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</w:tbl>
    <w:p w:rsidR="00E903AE" w:rsidRDefault="00E903AE"/>
    <w:p w:rsidR="00440D85" w:rsidRDefault="00440D85">
      <w:r>
        <w:br w:type="page"/>
      </w:r>
    </w:p>
    <w:p w:rsidR="00E903AE" w:rsidRDefault="00E903AE"/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  <w:gridCol w:w="1569"/>
        <w:gridCol w:w="893"/>
        <w:gridCol w:w="196"/>
        <w:gridCol w:w="697"/>
        <w:gridCol w:w="3493"/>
      </w:tblGrid>
      <w:tr w:rsidR="00E903AE" w:rsidTr="00440D85">
        <w:trPr>
          <w:trHeight w:val="826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„F” JELŰ BETÉTLAP</w:t>
            </w:r>
          </w:p>
          <w:p w:rsidR="00E903AE" w:rsidRDefault="00081368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</w:pPr>
            <w:r>
              <w:t>2020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357837">
              <w:t xml:space="preserve"> </w:t>
            </w:r>
            <w:r w:rsidR="00E903AE">
              <w:t xml:space="preserve">illetékességi területén </w:t>
            </w:r>
            <w:r w:rsidR="00E903AE">
              <w:br/>
              <w:t xml:space="preserve">folytatott állandó jellegű iparűzési tevékenység utáni adókötelezettségről szóló helyi </w:t>
            </w:r>
            <w:r w:rsidR="00E903AE">
              <w:br/>
              <w:t>iparűzési adóbevalláshoz</w:t>
            </w:r>
          </w:p>
          <w:p w:rsidR="00E903AE" w:rsidRDefault="00E903AE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A vállalkozási szintű adóalap megosztása</w:t>
            </w:r>
          </w:p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 w:rsidTr="00440D85">
        <w:trPr>
          <w:trHeight w:val="379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AE" w:rsidRDefault="00E903AE" w:rsidP="008748E5">
            <w:pPr>
              <w:numPr>
                <w:ilvl w:val="0"/>
                <w:numId w:val="2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Adóalany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 w:rsidTr="00440D85">
        <w:trPr>
          <w:trHeight w:val="354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>
            <w:r>
              <w:t>Adóalany neve (cégneve): _________________________________________________________</w:t>
            </w:r>
          </w:p>
        </w:tc>
      </w:tr>
      <w:tr w:rsidR="00E903AE" w:rsidTr="00440D85">
        <w:tc>
          <w:tcPr>
            <w:tcW w:w="959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>
            <w:r>
              <w:t xml:space="preserve">Adóazonosító </w:t>
            </w:r>
            <w:proofErr w:type="gramStart"/>
            <w:r>
              <w:t xml:space="preserve">jele:  </w:t>
            </w:r>
            <w:r w:rsidRPr="006865CD">
              <w:rPr>
                <w:sz w:val="56"/>
                <w:szCs w:val="56"/>
              </w:rPr>
              <w:t>□</w:t>
            </w:r>
            <w:proofErr w:type="gramEnd"/>
            <w:r w:rsidRPr="006865CD">
              <w:rPr>
                <w:sz w:val="56"/>
                <w:szCs w:val="56"/>
              </w:rPr>
              <w:t>□□□□□□□□□</w:t>
            </w:r>
          </w:p>
        </w:tc>
      </w:tr>
      <w:tr w:rsidR="00E903AE" w:rsidTr="00440D85">
        <w:tc>
          <w:tcPr>
            <w:tcW w:w="959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r>
              <w:t xml:space="preserve">Adószáma: </w:t>
            </w:r>
            <w:r w:rsidRPr="006865CD">
              <w:rPr>
                <w:sz w:val="56"/>
                <w:szCs w:val="56"/>
              </w:rPr>
              <w:t>□□□□□□□□-□-□□</w:t>
            </w:r>
          </w:p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pPr>
              <w:ind w:left="1080"/>
            </w:pPr>
          </w:p>
          <w:p w:rsidR="00E903AE" w:rsidRDefault="00E903AE" w:rsidP="008748E5">
            <w:pPr>
              <w:numPr>
                <w:ilvl w:val="0"/>
                <w:numId w:val="28"/>
              </w:numPr>
              <w:rPr>
                <w:b/>
                <w:bCs/>
              </w:rPr>
            </w:pPr>
            <w:r>
              <w:rPr>
                <w:b/>
                <w:bCs/>
              </w:rPr>
              <w:t>Az alkalmazott adóalap megosztási módszere</w:t>
            </w:r>
          </w:p>
          <w:p w:rsidR="00E903AE" w:rsidRDefault="00E903AE"/>
        </w:tc>
      </w:tr>
      <w:tr w:rsidR="00E903AE" w:rsidTr="00440D85">
        <w:trPr>
          <w:trHeight w:val="3271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3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személyi jellegű ráfordítással arányos megosztás</w:t>
            </w:r>
          </w:p>
          <w:p w:rsidR="00E903AE" w:rsidRDefault="00E903AE" w:rsidP="008748E5">
            <w:pPr>
              <w:numPr>
                <w:ilvl w:val="0"/>
                <w:numId w:val="13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eszközérték arányos megosztás</w:t>
            </w:r>
          </w:p>
          <w:p w:rsidR="00E903AE" w:rsidRDefault="00E903AE" w:rsidP="008748E5">
            <w:pPr>
              <w:numPr>
                <w:ilvl w:val="0"/>
                <w:numId w:val="13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2.1. pontja szerinti megosztás</w:t>
            </w:r>
          </w:p>
          <w:p w:rsidR="00E903AE" w:rsidRDefault="00E903AE" w:rsidP="008748E5">
            <w:pPr>
              <w:numPr>
                <w:ilvl w:val="0"/>
                <w:numId w:val="13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2.2. pontja szerinti megosztás</w:t>
            </w:r>
          </w:p>
          <w:p w:rsidR="00E903AE" w:rsidRDefault="00E903AE" w:rsidP="008748E5">
            <w:pPr>
              <w:numPr>
                <w:ilvl w:val="0"/>
                <w:numId w:val="13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2.3. pontja szerinti megosztás</w:t>
            </w:r>
          </w:p>
          <w:p w:rsidR="00E903AE" w:rsidRDefault="00E903AE" w:rsidP="008748E5">
            <w:pPr>
              <w:numPr>
                <w:ilvl w:val="0"/>
                <w:numId w:val="13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2.4.1. pontja szerinti megosztás</w:t>
            </w:r>
          </w:p>
          <w:p w:rsidR="00E903AE" w:rsidRDefault="00E903AE" w:rsidP="008748E5">
            <w:pPr>
              <w:numPr>
                <w:ilvl w:val="0"/>
                <w:numId w:val="13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2.4.2. pontja szerinti megosztás</w:t>
            </w:r>
          </w:p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 w:rsidTr="00440D85">
        <w:trPr>
          <w:trHeight w:val="692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3AE" w:rsidRDefault="00E903AE"/>
          <w:p w:rsidR="00E903AE" w:rsidRDefault="00E903AE" w:rsidP="008748E5">
            <w:pPr>
              <w:numPr>
                <w:ilvl w:val="0"/>
                <w:numId w:val="28"/>
              </w:numPr>
              <w:rPr>
                <w:b/>
                <w:bCs/>
              </w:rPr>
            </w:pPr>
            <w:r>
              <w:rPr>
                <w:b/>
                <w:bCs/>
              </w:rPr>
              <w:t>A megosztás</w:t>
            </w:r>
          </w:p>
          <w:p w:rsidR="00E903AE" w:rsidRDefault="00E903AE"/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right"/>
            </w:pPr>
          </w:p>
          <w:p w:rsidR="00E903AE" w:rsidRDefault="00E903A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(A 7-8. és a 11-16. sorok kivételével forintban)</w:t>
            </w:r>
          </w:p>
          <w:p w:rsidR="00E903AE" w:rsidRDefault="00E903AE">
            <w:pPr>
              <w:jc w:val="right"/>
              <w:rPr>
                <w:strike/>
              </w:rPr>
            </w:pP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rPr>
                <w:sz w:val="22"/>
              </w:rPr>
            </w:pPr>
            <w:r w:rsidRPr="000E5096">
              <w:rPr>
                <w:sz w:val="22"/>
              </w:rPr>
              <w:t xml:space="preserve">A vállalkozás által az adóévben – a </w:t>
            </w:r>
            <w:proofErr w:type="spellStart"/>
            <w:r w:rsidRPr="000E5096">
              <w:rPr>
                <w:sz w:val="22"/>
              </w:rPr>
              <w:t>Htv</w:t>
            </w:r>
            <w:proofErr w:type="spellEnd"/>
            <w:r w:rsidRPr="000E5096">
              <w:rPr>
                <w:sz w:val="22"/>
              </w:rPr>
              <w:t>. melléklete szerint – figyelembeveendő összes személyi jellegű ráfordítás összege: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 xml:space="preserve">Az 1. sorból az önkormányzat illetékességi területén foglalkoztatottak után az adóévben – a </w:t>
            </w:r>
            <w:proofErr w:type="spellStart"/>
            <w:r w:rsidRPr="000E5096">
              <w:rPr>
                <w:sz w:val="22"/>
              </w:rPr>
              <w:t>Htv</w:t>
            </w:r>
            <w:proofErr w:type="spellEnd"/>
            <w:r w:rsidRPr="000E5096">
              <w:rPr>
                <w:sz w:val="22"/>
              </w:rPr>
              <w:t>. melléklete szerint – figyelembeveendő személyi jellegű ráfordítás összege: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jc w:val="both"/>
              <w:rPr>
                <w:sz w:val="22"/>
              </w:rPr>
            </w:pPr>
            <w:r w:rsidRPr="000E5096">
              <w:rPr>
                <w:sz w:val="22"/>
              </w:rPr>
              <w:t xml:space="preserve">A vállalkozásnak az adóévben a székhely, telephely szerinti településekhez tartozó – a </w:t>
            </w:r>
            <w:proofErr w:type="spellStart"/>
            <w:r w:rsidRPr="000E5096">
              <w:rPr>
                <w:sz w:val="22"/>
              </w:rPr>
              <w:t>Htv</w:t>
            </w:r>
            <w:proofErr w:type="spellEnd"/>
            <w:r w:rsidRPr="000E5096">
              <w:rPr>
                <w:sz w:val="22"/>
              </w:rPr>
              <w:t>. melléklete szerinti – összes eszközérték összege: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jc w:val="both"/>
              <w:rPr>
                <w:sz w:val="22"/>
              </w:rPr>
            </w:pPr>
            <w:r w:rsidRPr="000E5096">
              <w:rPr>
                <w:sz w:val="22"/>
              </w:rPr>
              <w:t xml:space="preserve">A 3. sorból az önkormányzat illetékességi területén figyelembeveendő – a </w:t>
            </w:r>
            <w:proofErr w:type="spellStart"/>
            <w:r w:rsidRPr="000E5096">
              <w:rPr>
                <w:sz w:val="22"/>
              </w:rPr>
              <w:t>Htv</w:t>
            </w:r>
            <w:proofErr w:type="spellEnd"/>
            <w:r w:rsidRPr="000E5096">
              <w:rPr>
                <w:sz w:val="22"/>
              </w:rPr>
              <w:t>. melléklete szerinti – eszközérték összege: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jc w:val="both"/>
              <w:rPr>
                <w:sz w:val="22"/>
              </w:rPr>
            </w:pPr>
            <w:r w:rsidRPr="000E5096">
              <w:rPr>
                <w:sz w:val="22"/>
              </w:rPr>
              <w:lastRenderedPageBreak/>
              <w:t>Egyetemes szolgáltató, villamosenergia- vagy földgázkereskedő villamosenergia vagy földgáz végső fogyasztók részére történő értékesítésből származó összes számviteli törvény szerinti nettó árbevétele: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jc w:val="both"/>
              <w:rPr>
                <w:sz w:val="22"/>
              </w:rPr>
            </w:pPr>
            <w:r w:rsidRPr="000E5096">
              <w:rPr>
                <w:sz w:val="22"/>
              </w:rPr>
              <w:t>Az 5. sorból az önkormányzat illetékességi területére jutó számviteli törvény szerinti nettó árbevétele: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>Villamosenergia-elosztó hálózati engedélyes és földgázelosztói engedélyes esetén az összes végső fogyasztónak továbbított villamosenergia vagy földgáz mennyisége: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 xml:space="preserve">A 7. sorból az </w:t>
            </w:r>
            <w:proofErr w:type="gramStart"/>
            <w:r w:rsidRPr="000E5096">
              <w:rPr>
                <w:sz w:val="22"/>
              </w:rPr>
              <w:t>önkormányzat  illetékességi</w:t>
            </w:r>
            <w:proofErr w:type="gramEnd"/>
            <w:r w:rsidRPr="000E5096">
              <w:rPr>
                <w:sz w:val="22"/>
              </w:rPr>
              <w:t xml:space="preserve"> területén lévő végső fogyasztónak  továbbított villamosenergia vagy földgáz mennyisége: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>Az építőipari tevékenységből [</w:t>
            </w:r>
            <w:proofErr w:type="spellStart"/>
            <w:r w:rsidRPr="000E5096">
              <w:rPr>
                <w:sz w:val="22"/>
              </w:rPr>
              <w:t>Htv</w:t>
            </w:r>
            <w:proofErr w:type="spellEnd"/>
            <w:r w:rsidRPr="000E5096">
              <w:rPr>
                <w:sz w:val="22"/>
              </w:rPr>
              <w:t xml:space="preserve">. 52. § 24. pontja] származó, számviteli törvény szerinti értékesítés nettó árbevétele és az </w:t>
            </w:r>
            <w:proofErr w:type="spellStart"/>
            <w:r w:rsidRPr="000E5096">
              <w:rPr>
                <w:sz w:val="22"/>
              </w:rPr>
              <w:t>adóév</w:t>
            </w:r>
            <w:proofErr w:type="spellEnd"/>
            <w:r w:rsidRPr="000E5096">
              <w:rPr>
                <w:sz w:val="22"/>
              </w:rPr>
              <w:t xml:space="preserve"> utolsó napján fennálló, építőipari tevékenységgel összefüggésben készletre vett befejezetlen termelés, félkésztermék, késztermék értéke együttes összege: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 xml:space="preserve">A 9. sorból az önkormányzat illetékességi területén a </w:t>
            </w:r>
            <w:proofErr w:type="spellStart"/>
            <w:r w:rsidRPr="000E5096">
              <w:rPr>
                <w:sz w:val="22"/>
              </w:rPr>
              <w:t>Htv</w:t>
            </w:r>
            <w:proofErr w:type="spellEnd"/>
            <w:r w:rsidRPr="000E5096">
              <w:rPr>
                <w:sz w:val="22"/>
              </w:rPr>
              <w:t xml:space="preserve">. 37. § (2) bekezdés </w:t>
            </w:r>
            <w:r w:rsidRPr="000E5096">
              <w:rPr>
                <w:i/>
                <w:iCs/>
                <w:sz w:val="22"/>
              </w:rPr>
              <w:t>b)</w:t>
            </w:r>
            <w:r w:rsidRPr="000E5096">
              <w:rPr>
                <w:sz w:val="22"/>
              </w:rPr>
              <w:t xml:space="preserve"> pont és (3) bekezdés szerint létrejött telephelyre jutó összeg: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>A vezeték nélküli távközlési tevékenységet végző vállalkozó távközlési szolgáltatást igénybe vevő előfizetőinek száma: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 xml:space="preserve">A 11. sorból az önkormányzat illetékességi területén található számlázási cím szerinti vezeték nélküli távközlési tevékenységet igénybe vevő előfizetők száma: 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>A vezetékes távközlési tevékenységet végző vállalkozó vezetékes távközlési tevékenység szolgáltatási helyeinek száma: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 xml:space="preserve">A 13. sorból az önkormányzat illetékességi területén található vezetékes szolgáltatási helyeinek száma: 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>A vezetékes távközlési tevékenységet végző vállalkozó vezeték nélküli távközlési szolgáltatást igénybe vevő előfizetőinek száma: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0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3AE" w:rsidRPr="000E5096" w:rsidRDefault="00E903AE" w:rsidP="008748E5">
            <w:pPr>
              <w:numPr>
                <w:ilvl w:val="0"/>
                <w:numId w:val="26"/>
              </w:numPr>
              <w:ind w:left="720"/>
              <w:rPr>
                <w:sz w:val="22"/>
              </w:rPr>
            </w:pPr>
            <w:r w:rsidRPr="000E5096">
              <w:rPr>
                <w:sz w:val="22"/>
              </w:rPr>
              <w:t>A 15. sorból az önkormányzat illetékességi területén található számlázási cím szerinti vezeték nélküli távközlési tevékenységet igénybe vevő előfizetők száma: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Pr="006865CD" w:rsidRDefault="00E903AE">
            <w:pPr>
              <w:jc w:val="center"/>
              <w:rPr>
                <w:b/>
                <w:bCs/>
                <w:sz w:val="56"/>
                <w:szCs w:val="56"/>
              </w:rPr>
            </w:pPr>
            <w:r w:rsidRPr="006865CD">
              <w:rPr>
                <w:b/>
                <w:bCs/>
                <w:sz w:val="56"/>
                <w:szCs w:val="56"/>
              </w:rPr>
              <w:t xml:space="preserve">□ □□□ □□□ □□□ </w:t>
            </w:r>
          </w:p>
        </w:tc>
      </w:tr>
      <w:tr w:rsidR="00E903AE" w:rsidTr="00440D85">
        <w:trPr>
          <w:trHeight w:val="283"/>
        </w:trPr>
        <w:tc>
          <w:tcPr>
            <w:tcW w:w="9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 w:rsidTr="00440D85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03AE" w:rsidRDefault="00E903AE"/>
          <w:p w:rsidR="00E903AE" w:rsidRDefault="00E903AE">
            <w:r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03AE" w:rsidRPr="00E14B45" w:rsidRDefault="00E903AE">
            <w:pPr>
              <w:jc w:val="center"/>
              <w:rPr>
                <w:sz w:val="56"/>
                <w:szCs w:val="56"/>
              </w:rPr>
            </w:pPr>
            <w:r w:rsidRPr="00E14B45">
              <w:rPr>
                <w:sz w:val="56"/>
                <w:szCs w:val="56"/>
              </w:rPr>
              <w:t>□□□□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03AE" w:rsidRPr="00E14B45" w:rsidRDefault="00E903AE">
            <w:pPr>
              <w:jc w:val="center"/>
              <w:rPr>
                <w:sz w:val="56"/>
                <w:szCs w:val="56"/>
              </w:rPr>
            </w:pPr>
            <w:r w:rsidRPr="00E14B45">
              <w:rPr>
                <w:sz w:val="56"/>
                <w:szCs w:val="56"/>
              </w:rPr>
              <w:t>□□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03AE" w:rsidRPr="00E14B45" w:rsidRDefault="00E903AE">
            <w:pPr>
              <w:rPr>
                <w:sz w:val="56"/>
                <w:szCs w:val="56"/>
              </w:rPr>
            </w:pPr>
            <w:r w:rsidRPr="00E14B45">
              <w:rPr>
                <w:sz w:val="56"/>
                <w:szCs w:val="56"/>
              </w:rPr>
              <w:t>□□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03AE" w:rsidRDefault="00E903AE"/>
          <w:p w:rsidR="00E903AE" w:rsidRDefault="00E903AE">
            <w:pPr>
              <w:jc w:val="center"/>
            </w:pPr>
            <w:r>
              <w:t>_________________________</w:t>
            </w:r>
          </w:p>
        </w:tc>
      </w:tr>
      <w:tr w:rsidR="00E903AE" w:rsidTr="00440D85"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</w:tbl>
    <w:p w:rsidR="00E903AE" w:rsidRDefault="00E903AE">
      <w:pPr>
        <w:sectPr w:rsidR="00E903AE" w:rsidSect="00346786">
          <w:footerReference w:type="default" r:id="rId8"/>
          <w:pgSz w:w="11906" w:h="16838" w:code="9"/>
          <w:pgMar w:top="1417" w:right="1417" w:bottom="1417" w:left="1417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7"/>
        <w:gridCol w:w="1680"/>
        <w:gridCol w:w="1021"/>
        <w:gridCol w:w="1023"/>
        <w:gridCol w:w="6846"/>
      </w:tblGrid>
      <w:tr w:rsidR="00E903AE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„G” JELŰ BETÉTLAP</w:t>
            </w:r>
          </w:p>
          <w:p w:rsidR="00E903AE" w:rsidRDefault="00081368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</w:pPr>
            <w:r>
              <w:t>2020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357837">
              <w:t xml:space="preserve"> </w:t>
            </w:r>
            <w:r w:rsidR="00E903AE">
              <w:t xml:space="preserve">illetékességi területén </w:t>
            </w:r>
            <w:r w:rsidR="00E903AE">
              <w:br/>
              <w:t xml:space="preserve">folytatott állandó jellegű iparűzési tevékenység utáni adókötelezettségről szóló helyi </w:t>
            </w:r>
            <w:r w:rsidR="00E903AE">
              <w:br/>
              <w:t>iparűzési adóbevalláshoz</w:t>
            </w:r>
          </w:p>
          <w:p w:rsidR="00E903AE" w:rsidRDefault="00E903AE">
            <w:pPr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Nyilatkozat a túlfizetésről</w:t>
            </w:r>
          </w:p>
        </w:tc>
      </w:tr>
      <w:tr w:rsidR="00E903AE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I.  Adóalany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4"/>
              </w:numPr>
            </w:pPr>
            <w:r>
              <w:t>Adóalany neve (cégneve): ________________________________________________________________________________________</w:t>
            </w:r>
          </w:p>
        </w:tc>
      </w:tr>
      <w:tr w:rsidR="00E903AE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4"/>
              </w:numPr>
            </w:pPr>
            <w:r>
              <w:t xml:space="preserve">Adóazonosító </w:t>
            </w:r>
            <w:proofErr w:type="gramStart"/>
            <w:r>
              <w:t xml:space="preserve">jele:  </w:t>
            </w:r>
            <w:r w:rsidRPr="00E14B45">
              <w:rPr>
                <w:sz w:val="56"/>
                <w:szCs w:val="56"/>
              </w:rPr>
              <w:t>□</w:t>
            </w:r>
            <w:proofErr w:type="gramEnd"/>
            <w:r w:rsidRPr="00E14B45">
              <w:rPr>
                <w:sz w:val="56"/>
                <w:szCs w:val="56"/>
              </w:rPr>
              <w:t>□□□□□□□□□</w:t>
            </w:r>
          </w:p>
        </w:tc>
      </w:tr>
      <w:tr w:rsidR="00E903AE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4"/>
              </w:numPr>
              <w:rPr>
                <w:sz w:val="40"/>
                <w:szCs w:val="40"/>
              </w:rPr>
            </w:pPr>
            <w:r>
              <w:t xml:space="preserve">Adószáma: </w:t>
            </w:r>
            <w:r w:rsidRPr="00E14B45">
              <w:rPr>
                <w:sz w:val="56"/>
                <w:szCs w:val="56"/>
              </w:rPr>
              <w:t>□□□□□□□□-□-□□</w:t>
            </w:r>
          </w:p>
          <w:p w:rsidR="00E903AE" w:rsidRDefault="00E903AE" w:rsidP="008748E5">
            <w:pPr>
              <w:numPr>
                <w:ilvl w:val="0"/>
                <w:numId w:val="14"/>
              </w:numPr>
            </w:pPr>
            <w:r>
              <w:t>A túlfizetés visszautalására szolgáló pénzforgalmi számlaszáma:</w:t>
            </w:r>
          </w:p>
          <w:p w:rsidR="00E903AE" w:rsidRDefault="00E903AE">
            <w:pPr>
              <w:ind w:left="720"/>
            </w:pPr>
            <w:r w:rsidRPr="00E14B45">
              <w:rPr>
                <w:sz w:val="56"/>
                <w:szCs w:val="56"/>
              </w:rPr>
              <w:t>□□□□-□□□□□□□□-□□□□□□□□-□□□□□□□□</w:t>
            </w:r>
          </w:p>
        </w:tc>
      </w:tr>
      <w:tr w:rsidR="00E903AE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3AE" w:rsidRDefault="00E903AE">
            <w:pPr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E903AE" w:rsidRDefault="00E903AE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II. Nyilatkozat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>
        <w:tc>
          <w:tcPr>
            <w:tcW w:w="140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5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>Nyilatkozom, hogy más adóhatóságnál nincs fennálló adótartozásom.</w:t>
            </w:r>
          </w:p>
          <w:p w:rsidR="00E903AE" w:rsidRDefault="00E903AE" w:rsidP="008748E5">
            <w:pPr>
              <w:numPr>
                <w:ilvl w:val="0"/>
                <w:numId w:val="15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>A túlfizetés összegét később esedékes helyi iparűzési adó fizetési kötelezettségre kívánom felhasználni.</w:t>
            </w:r>
          </w:p>
          <w:p w:rsidR="00E903AE" w:rsidRDefault="00E903AE" w:rsidP="008748E5">
            <w:pPr>
              <w:numPr>
                <w:ilvl w:val="0"/>
                <w:numId w:val="15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>A túlfizetés összegéből _______________________ forintot kérek visszatéríteni, a fennmaradó összeget később esedékes helyi</w:t>
            </w:r>
            <w:r>
              <w:rPr>
                <w:sz w:val="40"/>
                <w:szCs w:val="40"/>
              </w:rPr>
              <w:t xml:space="preserve"> </w:t>
            </w:r>
            <w:r>
              <w:t>iparűzési adó fizetési kötelezettségre kívánom felhasználni.</w:t>
            </w:r>
          </w:p>
          <w:p w:rsidR="00E903AE" w:rsidRDefault="00E903AE" w:rsidP="008748E5">
            <w:pPr>
              <w:numPr>
                <w:ilvl w:val="0"/>
                <w:numId w:val="15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>A túlfizetés összegéből 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E903AE" w:rsidRDefault="00E903AE" w:rsidP="008748E5">
            <w:pPr>
              <w:numPr>
                <w:ilvl w:val="0"/>
                <w:numId w:val="15"/>
              </w:numPr>
            </w:pPr>
            <w:r>
              <w:rPr>
                <w:sz w:val="40"/>
                <w:szCs w:val="40"/>
              </w:rPr>
              <w:lastRenderedPageBreak/>
              <w:t xml:space="preserve">□ </w:t>
            </w:r>
            <w:r>
              <w:t>A túlfizetés 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E903AE" w:rsidRDefault="00E903AE" w:rsidP="008748E5">
            <w:pPr>
              <w:numPr>
                <w:ilvl w:val="0"/>
                <w:numId w:val="15"/>
              </w:numPr>
            </w:pPr>
            <w:r>
              <w:rPr>
                <w:sz w:val="40"/>
                <w:szCs w:val="40"/>
              </w:rPr>
              <w:t xml:space="preserve">□ </w:t>
            </w:r>
            <w:r>
              <w:t>A túlfizetés teljes összegének visszatérítését kérem.</w:t>
            </w:r>
          </w:p>
        </w:tc>
      </w:tr>
      <w:tr w:rsidR="00E903AE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</w:tcBorders>
            <w:vAlign w:val="center"/>
          </w:tcPr>
          <w:p w:rsidR="00E903AE" w:rsidRDefault="00E903AE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E903AE">
              <w:trPr>
                <w:trHeight w:val="765"/>
                <w:jc w:val="center"/>
              </w:trPr>
              <w:tc>
                <w:tcPr>
                  <w:tcW w:w="1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ind w:left="1113"/>
                    <w:rPr>
                      <w:b/>
                      <w:bCs/>
                    </w:rPr>
                  </w:pPr>
                </w:p>
                <w:p w:rsidR="00E903AE" w:rsidRDefault="00E903AE">
                  <w:pPr>
                    <w:ind w:left="36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III. Más adónemben, hatóságnál nyilvántartott, lejárt esedékességű köztartozásra átvezetendő összegek</w:t>
                  </w:r>
                </w:p>
                <w:p w:rsidR="00E903AE" w:rsidRDefault="00E903AE">
                  <w:pPr>
                    <w:ind w:left="33"/>
                    <w:rPr>
                      <w:b/>
                      <w:bCs/>
                    </w:rPr>
                  </w:pPr>
                </w:p>
              </w:tc>
            </w:tr>
          </w:tbl>
          <w:p w:rsidR="00E903AE" w:rsidRDefault="00E903AE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E903AE">
              <w:trPr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</w:pPr>
                  <w:r>
                    <w:t>Sorszám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</w:pPr>
                  <w:r>
                    <w:t xml:space="preserve">Köztartozást nyilvántartó </w:t>
                  </w:r>
                  <w:r>
                    <w:br/>
                    <w:t>intézmény megnevezése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</w:pPr>
                  <w:r>
                    <w:t>Köztartozás fajtája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</w:pPr>
                  <w:r>
                    <w:t>Összeg (forint)</w:t>
                  </w: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</w:pPr>
                  <w:r>
                    <w:t>Köztartozáshoz tartozó pénzintézeti számlaszám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>
                  <w:pPr>
                    <w:jc w:val="center"/>
                  </w:pPr>
                  <w:r>
                    <w:t xml:space="preserve">Intézmény által alkalmazott </w:t>
                  </w:r>
                  <w:r>
                    <w:br/>
                    <w:t>ügyfél azonosító szám</w:t>
                  </w:r>
                </w:p>
              </w:tc>
            </w:tr>
            <w:tr w:rsidR="00E903AE">
              <w:trPr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numPr>
                      <w:ilvl w:val="0"/>
                      <w:numId w:val="16"/>
                    </w:numPr>
                    <w:jc w:val="center"/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</w:tr>
            <w:tr w:rsidR="00E903AE">
              <w:trPr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numPr>
                      <w:ilvl w:val="0"/>
                      <w:numId w:val="16"/>
                    </w:numPr>
                    <w:jc w:val="center"/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</w:tr>
            <w:tr w:rsidR="00E903AE">
              <w:trPr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numPr>
                      <w:ilvl w:val="0"/>
                      <w:numId w:val="16"/>
                    </w:numPr>
                    <w:jc w:val="center"/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</w:tr>
            <w:tr w:rsidR="00E903AE">
              <w:trPr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numPr>
                      <w:ilvl w:val="0"/>
                      <w:numId w:val="16"/>
                    </w:numPr>
                    <w:jc w:val="center"/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</w:tr>
            <w:tr w:rsidR="00E903AE">
              <w:trPr>
                <w:jc w:val="center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3AE" w:rsidRDefault="00E903AE" w:rsidP="008748E5">
                  <w:pPr>
                    <w:numPr>
                      <w:ilvl w:val="0"/>
                      <w:numId w:val="16"/>
                    </w:numPr>
                    <w:jc w:val="center"/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3AE" w:rsidRDefault="00E903AE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903AE" w:rsidRDefault="00E903AE"/>
        </w:tc>
      </w:tr>
      <w:tr w:rsidR="00E903A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3AE" w:rsidRDefault="00E903AE"/>
        </w:tc>
      </w:tr>
      <w:tr w:rsidR="00E903AE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______________________________________________</w:t>
            </w:r>
          </w:p>
        </w:tc>
      </w:tr>
      <w:tr w:rsidR="00E903AE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pPr>
              <w:jc w:val="center"/>
            </w:pPr>
            <w:r>
              <w:t>az adózó vagy képviselője (meghatalmazottja) aláírása</w:t>
            </w:r>
          </w:p>
        </w:tc>
      </w:tr>
    </w:tbl>
    <w:p w:rsidR="00E903AE" w:rsidRDefault="00E903AE"/>
    <w:p w:rsidR="00E903AE" w:rsidRDefault="00E903AE">
      <w:r>
        <w:br w:type="page"/>
      </w:r>
    </w:p>
    <w:tbl>
      <w:tblPr>
        <w:tblW w:w="14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6"/>
        <w:gridCol w:w="764"/>
        <w:gridCol w:w="805"/>
        <w:gridCol w:w="893"/>
        <w:gridCol w:w="893"/>
        <w:gridCol w:w="1083"/>
        <w:gridCol w:w="3305"/>
        <w:gridCol w:w="3411"/>
      </w:tblGrid>
      <w:tr w:rsidR="00E903AE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  <w:caps/>
              </w:rPr>
              <w:lastRenderedPageBreak/>
              <w:t>„</w:t>
            </w:r>
            <w:r>
              <w:rPr>
                <w:b/>
                <w:bCs/>
              </w:rPr>
              <w:t>H” JELŰ BETÉTLAP</w:t>
            </w:r>
          </w:p>
          <w:p w:rsidR="00E903AE" w:rsidRDefault="00081368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</w:pPr>
            <w:r>
              <w:t>2020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357837">
              <w:t xml:space="preserve"> </w:t>
            </w:r>
            <w:r w:rsidR="00E903AE">
              <w:t xml:space="preserve">önkormányzat illetékességi területén </w:t>
            </w:r>
            <w:r w:rsidR="00E903AE">
              <w:br/>
              <w:t xml:space="preserve">folytatott állandó jellegű iparűzési tevékenység utáni adókötelezettségről szóló helyi </w:t>
            </w:r>
            <w:r w:rsidR="00E903AE">
              <w:br/>
              <w:t>iparűzési adóbevalláshoz</w:t>
            </w:r>
          </w:p>
          <w:p w:rsidR="00E903AE" w:rsidRDefault="00E903AE">
            <w:pPr>
              <w:ind w:righ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Önellenőrzési pótlék bevallása</w:t>
            </w:r>
          </w:p>
        </w:tc>
      </w:tr>
      <w:tr w:rsidR="00E903A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ind w:left="1080"/>
              <w:rPr>
                <w:b/>
                <w:bCs/>
              </w:rPr>
            </w:pPr>
          </w:p>
          <w:p w:rsidR="00E903AE" w:rsidRDefault="00E903AE" w:rsidP="008748E5">
            <w:pPr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Adóalany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>
            <w:r>
              <w:t>Adóalany neve (cégneve): _____________________________________________________________________________________________</w:t>
            </w:r>
          </w:p>
        </w:tc>
      </w:tr>
      <w:tr w:rsidR="00E903A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3AE" w:rsidRDefault="00E903AE">
            <w:r>
              <w:t xml:space="preserve">Adóazonosító </w:t>
            </w:r>
            <w:proofErr w:type="gramStart"/>
            <w:r>
              <w:t xml:space="preserve">jele:  </w:t>
            </w:r>
            <w:r w:rsidRPr="00E14B45">
              <w:rPr>
                <w:sz w:val="56"/>
                <w:szCs w:val="56"/>
              </w:rPr>
              <w:t>□</w:t>
            </w:r>
            <w:proofErr w:type="gramEnd"/>
            <w:r w:rsidRPr="00E14B45">
              <w:rPr>
                <w:sz w:val="56"/>
                <w:szCs w:val="56"/>
              </w:rPr>
              <w:t>□□□□□□□□□</w:t>
            </w:r>
          </w:p>
        </w:tc>
      </w:tr>
      <w:tr w:rsidR="00E903A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r>
              <w:t xml:space="preserve">Adószáma: </w:t>
            </w:r>
            <w:r w:rsidRPr="00E14B45">
              <w:rPr>
                <w:sz w:val="56"/>
                <w:szCs w:val="56"/>
              </w:rPr>
              <w:t>□□□□□□□□-□-□□</w:t>
            </w:r>
          </w:p>
        </w:tc>
      </w:tr>
      <w:tr w:rsidR="00E903A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3AE" w:rsidRDefault="00E903AE"/>
        </w:tc>
      </w:tr>
      <w:tr w:rsidR="00E903AE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3AE" w:rsidRDefault="00E903AE">
            <w:pPr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E903AE" w:rsidRDefault="00E903AE" w:rsidP="008748E5">
            <w:pPr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Önellenőrzés</w:t>
            </w:r>
          </w:p>
          <w:p w:rsidR="00E903AE" w:rsidRDefault="00E903AE">
            <w:pPr>
              <w:ind w:left="1080"/>
              <w:rPr>
                <w:b/>
                <w:bCs/>
              </w:rPr>
            </w:pPr>
          </w:p>
        </w:tc>
      </w:tr>
      <w:tr w:rsidR="00E903AE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7"/>
              </w:numPr>
              <w:jc w:val="center"/>
            </w:pPr>
            <w:r>
              <w:t>Adóalap változása</w:t>
            </w:r>
          </w:p>
          <w:p w:rsidR="00E903AE" w:rsidRDefault="00E903AE">
            <w:pPr>
              <w:ind w:left="720"/>
              <w:jc w:val="center"/>
            </w:pPr>
            <w:r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7"/>
              </w:numPr>
              <w:jc w:val="center"/>
            </w:pPr>
            <w:r>
              <w:t>Adóösszeg változása</w:t>
            </w:r>
          </w:p>
          <w:p w:rsidR="00E903AE" w:rsidRDefault="00E903AE">
            <w:pPr>
              <w:ind w:left="720"/>
              <w:jc w:val="center"/>
            </w:pPr>
            <w:r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7"/>
              </w:numPr>
              <w:ind w:left="459"/>
              <w:jc w:val="center"/>
            </w:pPr>
            <w:r>
              <w:t>Az önellenőrzési pótlék</w:t>
            </w:r>
          </w:p>
          <w:p w:rsidR="00E903AE" w:rsidRDefault="00E903AE">
            <w:pPr>
              <w:ind w:left="459"/>
              <w:jc w:val="center"/>
            </w:pPr>
            <w:r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 w:rsidP="008748E5">
            <w:pPr>
              <w:numPr>
                <w:ilvl w:val="0"/>
                <w:numId w:val="17"/>
              </w:numPr>
              <w:ind w:left="486"/>
              <w:jc w:val="center"/>
            </w:pPr>
            <w:r>
              <w:t>Az önellenőrzési pótlék</w:t>
            </w:r>
          </w:p>
          <w:p w:rsidR="00E903AE" w:rsidRDefault="00E903AE">
            <w:pPr>
              <w:ind w:left="486"/>
              <w:jc w:val="center"/>
            </w:pPr>
            <w:r>
              <w:t>összege</w:t>
            </w:r>
          </w:p>
        </w:tc>
      </w:tr>
      <w:tr w:rsidR="00E903AE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03AE" w:rsidRDefault="00E903AE">
            <w:pPr>
              <w:jc w:val="center"/>
              <w:rPr>
                <w:sz w:val="48"/>
                <w:szCs w:val="48"/>
              </w:rPr>
            </w:pPr>
          </w:p>
        </w:tc>
      </w:tr>
      <w:tr w:rsidR="00E903A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right w:val="nil"/>
            </w:tcBorders>
          </w:tcPr>
          <w:p w:rsidR="00E903AE" w:rsidRDefault="00E903AE"/>
        </w:tc>
      </w:tr>
      <w:tr w:rsidR="00E903AE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3AE" w:rsidRDefault="00E903AE"/>
        </w:tc>
      </w:tr>
      <w:tr w:rsidR="00E903A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Pr="00E14B45" w:rsidRDefault="00E903AE">
            <w:pPr>
              <w:jc w:val="center"/>
              <w:rPr>
                <w:sz w:val="56"/>
                <w:szCs w:val="56"/>
              </w:rPr>
            </w:pPr>
            <w:r w:rsidRPr="00E14B45">
              <w:rPr>
                <w:sz w:val="56"/>
                <w:szCs w:val="56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Pr="00E14B45" w:rsidRDefault="00E903AE">
            <w:pPr>
              <w:jc w:val="center"/>
              <w:rPr>
                <w:sz w:val="56"/>
                <w:szCs w:val="56"/>
              </w:rPr>
            </w:pPr>
            <w:r w:rsidRPr="00E14B45">
              <w:rPr>
                <w:sz w:val="56"/>
                <w:szCs w:val="56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3AE" w:rsidRPr="00E14B45" w:rsidRDefault="00E903AE">
            <w:pPr>
              <w:jc w:val="center"/>
              <w:rPr>
                <w:sz w:val="56"/>
                <w:szCs w:val="56"/>
              </w:rPr>
            </w:pPr>
            <w:r w:rsidRPr="00E14B45">
              <w:rPr>
                <w:sz w:val="56"/>
                <w:szCs w:val="56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903AE" w:rsidRDefault="00E903AE">
            <w:pPr>
              <w:jc w:val="center"/>
            </w:pPr>
          </w:p>
          <w:p w:rsidR="00E903AE" w:rsidRDefault="00E903AE">
            <w:pPr>
              <w:jc w:val="center"/>
            </w:pPr>
            <w:r>
              <w:t>_________________________________</w:t>
            </w:r>
          </w:p>
        </w:tc>
      </w:tr>
      <w:tr w:rsidR="00E903A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3AE" w:rsidRDefault="00E903AE">
            <w:pPr>
              <w:jc w:val="center"/>
            </w:pPr>
            <w: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3AE" w:rsidRDefault="00E903AE">
            <w:pPr>
              <w:jc w:val="center"/>
            </w:pPr>
            <w:r>
              <w:t>az adózó vagy képviselője</w:t>
            </w:r>
          </w:p>
          <w:p w:rsidR="00E903AE" w:rsidRDefault="00E903AE">
            <w:pPr>
              <w:jc w:val="center"/>
            </w:pPr>
            <w:r>
              <w:t>(meghatalmazottja) aláírása</w:t>
            </w:r>
          </w:p>
        </w:tc>
      </w:tr>
    </w:tbl>
    <w:p w:rsidR="00E903AE" w:rsidRDefault="00E903AE"/>
    <w:p w:rsidR="00E903AE" w:rsidRDefault="00E903AE">
      <w:pPr>
        <w:sectPr w:rsidR="00E903AE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>
        <w:br w:type="page"/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5"/>
        <w:gridCol w:w="1631"/>
        <w:gridCol w:w="893"/>
        <w:gridCol w:w="893"/>
        <w:gridCol w:w="3427"/>
      </w:tblGrid>
      <w:tr w:rsidR="00E903AE">
        <w:trPr>
          <w:trHeight w:val="1992"/>
        </w:trPr>
        <w:tc>
          <w:tcPr>
            <w:tcW w:w="9889" w:type="dxa"/>
            <w:gridSpan w:val="5"/>
          </w:tcPr>
          <w:p w:rsidR="00E903AE" w:rsidRDefault="00E903AE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„J” jelű betétlap</w:t>
            </w:r>
          </w:p>
          <w:p w:rsidR="00E903AE" w:rsidRDefault="00E903AE">
            <w:pPr>
              <w:jc w:val="center"/>
              <w:rPr>
                <w:b/>
                <w:bCs/>
                <w:caps/>
              </w:rPr>
            </w:pPr>
          </w:p>
          <w:p w:rsidR="00E903AE" w:rsidRDefault="00081368">
            <w:pPr>
              <w:jc w:val="center"/>
              <w:rPr>
                <w:b/>
                <w:bCs/>
                <w:caps/>
              </w:rPr>
            </w:pPr>
            <w:r>
              <w:t>2020</w:t>
            </w:r>
            <w:r w:rsidR="00357837">
              <w:t xml:space="preserve">. évben kezdődő adóévről </w:t>
            </w:r>
            <w:r w:rsidR="00357837" w:rsidRPr="002D3507">
              <w:rPr>
                <w:b/>
                <w:i/>
                <w:u w:val="single"/>
              </w:rPr>
              <w:t>Ebes</w:t>
            </w:r>
            <w:r w:rsidR="00E903AE">
              <w:t xml:space="preserve"> illetékességi területén</w:t>
            </w:r>
          </w:p>
          <w:p w:rsidR="00E903AE" w:rsidRDefault="00E903AE">
            <w:pPr>
              <w:jc w:val="center"/>
              <w:rPr>
                <w:b/>
                <w:bCs/>
                <w:caps/>
              </w:rPr>
            </w:pPr>
            <w:r>
              <w:t>folytatott állandó jellegű iparűzési tevékenység utáni adókötelezettségről szóló helyi</w:t>
            </w:r>
          </w:p>
          <w:p w:rsidR="00E903AE" w:rsidRDefault="00E903AE">
            <w:pPr>
              <w:jc w:val="center"/>
            </w:pPr>
            <w:r>
              <w:t>iparűzési adóbevalláshoz</w:t>
            </w:r>
          </w:p>
          <w:p w:rsidR="00E903AE" w:rsidRDefault="00E903AE">
            <w:pPr>
              <w:jc w:val="center"/>
              <w:rPr>
                <w:b/>
                <w:bCs/>
                <w:caps/>
              </w:rPr>
            </w:pPr>
          </w:p>
          <w:p w:rsidR="00E903AE" w:rsidRDefault="00E903AE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a közös őstermelői igazolvánnyal rendelkező adóalanyok és családi gazdaság adóalany tagjainak nyilatkozata</w:t>
            </w:r>
          </w:p>
        </w:tc>
      </w:tr>
      <w:tr w:rsidR="00E903AE">
        <w:trPr>
          <w:trHeight w:val="170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E903AE" w:rsidRDefault="00E903AE"/>
        </w:tc>
      </w:tr>
      <w:tr w:rsidR="00E903AE">
        <w:tc>
          <w:tcPr>
            <w:tcW w:w="9889" w:type="dxa"/>
            <w:gridSpan w:val="5"/>
          </w:tcPr>
          <w:p w:rsidR="00E903AE" w:rsidRDefault="00E903AE" w:rsidP="008748E5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  <w:r>
              <w:rPr>
                <w:b/>
                <w:bCs/>
              </w:rPr>
              <w:t>Nyilatkozat</w:t>
            </w:r>
          </w:p>
        </w:tc>
      </w:tr>
      <w:tr w:rsidR="00E903AE">
        <w:tc>
          <w:tcPr>
            <w:tcW w:w="9889" w:type="dxa"/>
            <w:gridSpan w:val="5"/>
          </w:tcPr>
          <w:p w:rsidR="00E903AE" w:rsidRDefault="00E903AE">
            <w:pPr>
              <w:pStyle w:val="Listaszerbekezds"/>
              <w:ind w:left="0"/>
            </w:pPr>
          </w:p>
          <w:p w:rsidR="00E903AE" w:rsidRDefault="00E903AE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az adószámmal rendelkező adóalany, családi gazdálkodó adóalany nyújt be bevallást.  </w:t>
            </w:r>
          </w:p>
          <w:p w:rsidR="00E903AE" w:rsidRDefault="00E903AE">
            <w:pPr>
              <w:pStyle w:val="Listaszerbekezds"/>
              <w:ind w:left="6804"/>
              <w:jc w:val="both"/>
            </w:pPr>
          </w:p>
          <w:p w:rsidR="00E903AE" w:rsidRDefault="00E903AE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E903AE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E903AE" w:rsidRDefault="00E903AE">
            <w:pPr>
              <w:pStyle w:val="Listaszerbekezds"/>
              <w:ind w:left="0"/>
            </w:pPr>
          </w:p>
        </w:tc>
      </w:tr>
      <w:tr w:rsidR="00E903AE">
        <w:tc>
          <w:tcPr>
            <w:tcW w:w="9889" w:type="dxa"/>
            <w:gridSpan w:val="5"/>
          </w:tcPr>
          <w:p w:rsidR="00E903AE" w:rsidRDefault="00E903AE" w:rsidP="008748E5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  <w:r>
              <w:rPr>
                <w:b/>
                <w:bCs/>
              </w:rPr>
              <w:t>Adóalanyok adatai</w:t>
            </w:r>
          </w:p>
        </w:tc>
      </w:tr>
      <w:tr w:rsidR="00E903AE">
        <w:trPr>
          <w:trHeight w:val="1080"/>
        </w:trPr>
        <w:tc>
          <w:tcPr>
            <w:tcW w:w="9889" w:type="dxa"/>
            <w:gridSpan w:val="5"/>
          </w:tcPr>
          <w:p w:rsidR="00E903AE" w:rsidRDefault="00E903AE">
            <w:pPr>
              <w:pStyle w:val="Listaszerbekezds"/>
              <w:ind w:left="0"/>
            </w:pPr>
          </w:p>
          <w:p w:rsidR="00E903AE" w:rsidRDefault="00E903AE" w:rsidP="008748E5">
            <w:pPr>
              <w:pStyle w:val="Listaszerbekezds"/>
              <w:numPr>
                <w:ilvl w:val="0"/>
                <w:numId w:val="33"/>
              </w:numPr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:rsidR="00E903AE" w:rsidRDefault="00E903AE" w:rsidP="008748E5">
            <w:pPr>
              <w:pStyle w:val="Listaszerbekezds"/>
              <w:numPr>
                <w:ilvl w:val="0"/>
                <w:numId w:val="33"/>
              </w:numPr>
            </w:pPr>
            <w:r>
              <w:t>Adószáma:</w:t>
            </w:r>
            <w:r>
              <w:rPr>
                <w:sz w:val="48"/>
                <w:szCs w:val="48"/>
              </w:rPr>
              <w:t xml:space="preserve"> </w:t>
            </w:r>
            <w:r w:rsidRPr="00E14B45">
              <w:rPr>
                <w:sz w:val="56"/>
                <w:szCs w:val="56"/>
              </w:rPr>
              <w:t>□□□□□□□□</w:t>
            </w:r>
            <w:r w:rsidRPr="00E14B45">
              <w:rPr>
                <w:b/>
                <w:bCs/>
                <w:sz w:val="56"/>
                <w:szCs w:val="56"/>
              </w:rPr>
              <w:t>-</w:t>
            </w:r>
            <w:r w:rsidRPr="00E14B45">
              <w:rPr>
                <w:sz w:val="56"/>
                <w:szCs w:val="56"/>
              </w:rPr>
              <w:t>□</w:t>
            </w:r>
            <w:r w:rsidRPr="00E14B45">
              <w:rPr>
                <w:b/>
                <w:bCs/>
                <w:sz w:val="56"/>
                <w:szCs w:val="56"/>
              </w:rPr>
              <w:t>-</w:t>
            </w:r>
            <w:r w:rsidRPr="00E14B45">
              <w:rPr>
                <w:sz w:val="56"/>
                <w:szCs w:val="56"/>
              </w:rPr>
              <w:t>□□</w:t>
            </w:r>
          </w:p>
          <w:p w:rsidR="00E903AE" w:rsidRDefault="00E903AE">
            <w:pPr>
              <w:pStyle w:val="Listaszerbekezds"/>
            </w:pPr>
          </w:p>
        </w:tc>
      </w:tr>
      <w:tr w:rsidR="00E903AE">
        <w:trPr>
          <w:trHeight w:val="1531"/>
        </w:trPr>
        <w:tc>
          <w:tcPr>
            <w:tcW w:w="9889" w:type="dxa"/>
            <w:gridSpan w:val="5"/>
          </w:tcPr>
          <w:p w:rsidR="00E903AE" w:rsidRDefault="00E903AE">
            <w:pPr>
              <w:pStyle w:val="Listaszerbekezds"/>
              <w:ind w:left="0"/>
            </w:pPr>
          </w:p>
          <w:p w:rsidR="00E903AE" w:rsidRDefault="00E903AE" w:rsidP="008748E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 xml:space="preserve">Adóalany </w:t>
            </w:r>
            <w:proofErr w:type="gramStart"/>
            <w:r>
              <w:t>neve:_</w:t>
            </w:r>
            <w:proofErr w:type="gramEnd"/>
            <w:r>
              <w:t>_____________________________________________________________</w:t>
            </w:r>
          </w:p>
          <w:p w:rsidR="00E903AE" w:rsidRDefault="00E903AE" w:rsidP="008748E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>
              <w:rPr>
                <w:sz w:val="48"/>
                <w:szCs w:val="48"/>
              </w:rPr>
              <w:t xml:space="preserve"> </w:t>
            </w:r>
            <w:r w:rsidRPr="00E14B45">
              <w:rPr>
                <w:sz w:val="56"/>
                <w:szCs w:val="56"/>
              </w:rPr>
              <w:t>□□□□□□□□□□</w:t>
            </w:r>
          </w:p>
          <w:p w:rsidR="00E903AE" w:rsidRDefault="00E903AE" w:rsidP="008748E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E903AE" w:rsidRDefault="00E903AE">
            <w:pPr>
              <w:pStyle w:val="Listaszerbekezds"/>
              <w:ind w:left="0"/>
            </w:pPr>
          </w:p>
        </w:tc>
      </w:tr>
      <w:tr w:rsidR="00E903AE">
        <w:trPr>
          <w:trHeight w:val="1738"/>
        </w:trPr>
        <w:tc>
          <w:tcPr>
            <w:tcW w:w="9889" w:type="dxa"/>
            <w:gridSpan w:val="5"/>
          </w:tcPr>
          <w:p w:rsidR="00E903AE" w:rsidRDefault="00E903AE">
            <w:pPr>
              <w:pStyle w:val="Listaszerbekezds"/>
              <w:ind w:left="709"/>
            </w:pPr>
          </w:p>
          <w:p w:rsidR="00E903AE" w:rsidRDefault="00E903AE" w:rsidP="008748E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 xml:space="preserve">Adóalany </w:t>
            </w:r>
            <w:proofErr w:type="gramStart"/>
            <w:r>
              <w:t>neve:_</w:t>
            </w:r>
            <w:proofErr w:type="gramEnd"/>
            <w:r>
              <w:t>_____________________________________________________________</w:t>
            </w:r>
          </w:p>
          <w:p w:rsidR="00E903AE" w:rsidRDefault="00E903AE" w:rsidP="008748E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>
              <w:rPr>
                <w:sz w:val="48"/>
                <w:szCs w:val="48"/>
              </w:rPr>
              <w:t xml:space="preserve"> </w:t>
            </w:r>
            <w:r w:rsidRPr="00E14B45">
              <w:rPr>
                <w:sz w:val="56"/>
                <w:szCs w:val="56"/>
              </w:rPr>
              <w:t>□□□□□□□□□□</w:t>
            </w:r>
          </w:p>
          <w:p w:rsidR="00E903AE" w:rsidRDefault="00E903AE" w:rsidP="008748E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E903AE" w:rsidRDefault="00E903AE">
            <w:pPr>
              <w:pStyle w:val="Listaszerbekezds"/>
              <w:ind w:left="0"/>
            </w:pPr>
          </w:p>
        </w:tc>
      </w:tr>
      <w:tr w:rsidR="00E903AE">
        <w:trPr>
          <w:trHeight w:val="1168"/>
        </w:trPr>
        <w:tc>
          <w:tcPr>
            <w:tcW w:w="9889" w:type="dxa"/>
            <w:gridSpan w:val="5"/>
          </w:tcPr>
          <w:p w:rsidR="00E903AE" w:rsidRDefault="00E903AE">
            <w:pPr>
              <w:pStyle w:val="Listaszerbekezds"/>
              <w:ind w:left="709"/>
            </w:pPr>
          </w:p>
          <w:p w:rsidR="00E903AE" w:rsidRDefault="00E903AE" w:rsidP="008748E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 xml:space="preserve">Adóalany </w:t>
            </w:r>
            <w:proofErr w:type="gramStart"/>
            <w:r>
              <w:t>neve:_</w:t>
            </w:r>
            <w:proofErr w:type="gramEnd"/>
            <w:r>
              <w:t>_____________________________________________________________</w:t>
            </w:r>
          </w:p>
          <w:p w:rsidR="00E903AE" w:rsidRDefault="00E903AE" w:rsidP="008748E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>
              <w:rPr>
                <w:sz w:val="48"/>
                <w:szCs w:val="48"/>
              </w:rPr>
              <w:t xml:space="preserve"> </w:t>
            </w:r>
            <w:r w:rsidRPr="00E14B45">
              <w:rPr>
                <w:sz w:val="56"/>
                <w:szCs w:val="56"/>
              </w:rPr>
              <w:t>□□□□□□□□□□</w:t>
            </w:r>
          </w:p>
          <w:p w:rsidR="00E903AE" w:rsidRDefault="00E903AE" w:rsidP="008748E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E903AE" w:rsidRDefault="00E903AE">
            <w:pPr>
              <w:pStyle w:val="Listaszerbekezds"/>
              <w:ind w:left="709"/>
            </w:pPr>
          </w:p>
        </w:tc>
      </w:tr>
      <w:tr w:rsidR="00E903AE">
        <w:trPr>
          <w:trHeight w:val="475"/>
        </w:trPr>
        <w:tc>
          <w:tcPr>
            <w:tcW w:w="9889" w:type="dxa"/>
            <w:gridSpan w:val="5"/>
            <w:vAlign w:val="center"/>
          </w:tcPr>
          <w:p w:rsidR="00E903AE" w:rsidRDefault="00E903AE">
            <w:pPr>
              <w:pStyle w:val="Listaszerbekezds"/>
              <w:ind w:left="0"/>
            </w:pPr>
            <w:r>
              <w:rPr>
                <w:i/>
                <w:iCs/>
                <w:sz w:val="22"/>
                <w:szCs w:val="22"/>
              </w:rPr>
              <w:t>*4-nél több adóalany esetén egy másik „J” jelű lapot is ki kell tölteni!</w:t>
            </w:r>
          </w:p>
        </w:tc>
      </w:tr>
      <w:tr w:rsidR="00E903AE">
        <w:tc>
          <w:tcPr>
            <w:tcW w:w="9889" w:type="dxa"/>
            <w:gridSpan w:val="5"/>
            <w:tcBorders>
              <w:left w:val="nil"/>
              <w:bottom w:val="nil"/>
              <w:right w:val="nil"/>
            </w:tcBorders>
          </w:tcPr>
          <w:p w:rsidR="00E903AE" w:rsidRDefault="00E903AE">
            <w:pPr>
              <w:pStyle w:val="Listaszerbekezds"/>
              <w:ind w:left="0"/>
            </w:pPr>
          </w:p>
        </w:tc>
      </w:tr>
      <w:tr w:rsidR="00E903AE" w:rsidTr="00E14B45">
        <w:tc>
          <w:tcPr>
            <w:tcW w:w="3045" w:type="dxa"/>
            <w:vAlign w:val="bottom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31" w:type="dxa"/>
            <w:vAlign w:val="bottom"/>
          </w:tcPr>
          <w:p w:rsidR="00E903AE" w:rsidRPr="00E14B45" w:rsidRDefault="00E903AE">
            <w:pPr>
              <w:pStyle w:val="Listaszerbekezds"/>
              <w:ind w:left="0"/>
              <w:jc w:val="center"/>
              <w:rPr>
                <w:sz w:val="56"/>
                <w:szCs w:val="56"/>
              </w:rPr>
            </w:pPr>
            <w:r w:rsidRPr="00E14B45">
              <w:rPr>
                <w:sz w:val="56"/>
                <w:szCs w:val="56"/>
              </w:rPr>
              <w:t>□□□□</w:t>
            </w:r>
          </w:p>
        </w:tc>
        <w:tc>
          <w:tcPr>
            <w:tcW w:w="893" w:type="dxa"/>
            <w:vAlign w:val="center"/>
          </w:tcPr>
          <w:p w:rsidR="00E903AE" w:rsidRPr="00E14B45" w:rsidRDefault="00E903AE">
            <w:pPr>
              <w:pStyle w:val="Listaszerbekezds"/>
              <w:ind w:left="0"/>
              <w:jc w:val="center"/>
              <w:rPr>
                <w:sz w:val="56"/>
                <w:szCs w:val="56"/>
              </w:rPr>
            </w:pPr>
            <w:r w:rsidRPr="00E14B45">
              <w:rPr>
                <w:sz w:val="56"/>
                <w:szCs w:val="56"/>
              </w:rPr>
              <w:t>□□</w:t>
            </w:r>
          </w:p>
        </w:tc>
        <w:tc>
          <w:tcPr>
            <w:tcW w:w="893" w:type="dxa"/>
            <w:vAlign w:val="center"/>
          </w:tcPr>
          <w:p w:rsidR="00E903AE" w:rsidRPr="00E14B45" w:rsidRDefault="00E903AE">
            <w:pPr>
              <w:pStyle w:val="Listaszerbekezds"/>
              <w:ind w:left="0"/>
              <w:jc w:val="center"/>
              <w:rPr>
                <w:sz w:val="56"/>
                <w:szCs w:val="56"/>
              </w:rPr>
            </w:pPr>
            <w:r w:rsidRPr="00E14B45">
              <w:rPr>
                <w:sz w:val="56"/>
                <w:szCs w:val="56"/>
              </w:rPr>
              <w:t>□□</w:t>
            </w:r>
          </w:p>
        </w:tc>
        <w:tc>
          <w:tcPr>
            <w:tcW w:w="3427" w:type="dxa"/>
            <w:vAlign w:val="bottom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E903AE" w:rsidTr="00E14B45">
        <w:tc>
          <w:tcPr>
            <w:tcW w:w="3045" w:type="dxa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t>helység</w:t>
            </w:r>
          </w:p>
        </w:tc>
        <w:tc>
          <w:tcPr>
            <w:tcW w:w="1631" w:type="dxa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t>év</w:t>
            </w:r>
          </w:p>
        </w:tc>
        <w:tc>
          <w:tcPr>
            <w:tcW w:w="893" w:type="dxa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t>hó</w:t>
            </w:r>
          </w:p>
        </w:tc>
        <w:tc>
          <w:tcPr>
            <w:tcW w:w="893" w:type="dxa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t>nap</w:t>
            </w:r>
          </w:p>
        </w:tc>
        <w:tc>
          <w:tcPr>
            <w:tcW w:w="3427" w:type="dxa"/>
          </w:tcPr>
          <w:p w:rsidR="00E903AE" w:rsidRDefault="00E903AE">
            <w:pPr>
              <w:pStyle w:val="Listaszerbekezds"/>
              <w:ind w:left="0"/>
              <w:jc w:val="center"/>
            </w:pPr>
            <w:r>
              <w:t>az adózó vagy képviselője (meghatalmazottja) aláírása</w:t>
            </w:r>
          </w:p>
        </w:tc>
      </w:tr>
    </w:tbl>
    <w:p w:rsidR="00E903AE" w:rsidRDefault="00E903AE" w:rsidP="00E14B45">
      <w:pPr>
        <w:rPr>
          <w:sz w:val="28"/>
          <w:szCs w:val="28"/>
        </w:rPr>
      </w:pPr>
    </w:p>
    <w:sectPr w:rsidR="00E903AE" w:rsidSect="00E903AE">
      <w:footerReference w:type="default" r:id="rId9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35F" w:rsidRDefault="00FF035F">
      <w:r>
        <w:separator/>
      </w:r>
    </w:p>
  </w:endnote>
  <w:endnote w:type="continuationSeparator" w:id="0">
    <w:p w:rsidR="00FF035F" w:rsidRDefault="00FF035F">
      <w:r>
        <w:continuationSeparator/>
      </w:r>
    </w:p>
  </w:endnote>
  <w:endnote w:type="continuationNotice" w:id="1">
    <w:p w:rsidR="00FF035F" w:rsidRDefault="00FF0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37" w:rsidRDefault="0035783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F2E38">
      <w:rPr>
        <w:noProof/>
      </w:rPr>
      <w:t>6</w:t>
    </w:r>
    <w:r>
      <w:rPr>
        <w:noProof/>
      </w:rPr>
      <w:fldChar w:fldCharType="end"/>
    </w:r>
  </w:p>
  <w:p w:rsidR="00357837" w:rsidRDefault="0035783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37" w:rsidRDefault="0035783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F2E38">
      <w:rPr>
        <w:noProof/>
      </w:rPr>
      <w:t>22</w:t>
    </w:r>
    <w:r>
      <w:rPr>
        <w:noProof/>
      </w:rPr>
      <w:fldChar w:fldCharType="end"/>
    </w:r>
  </w:p>
  <w:p w:rsidR="00357837" w:rsidRDefault="003578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35F" w:rsidRDefault="00FF035F">
      <w:r>
        <w:separator/>
      </w:r>
    </w:p>
  </w:footnote>
  <w:footnote w:type="continuationSeparator" w:id="0">
    <w:p w:rsidR="00FF035F" w:rsidRDefault="00FF035F">
      <w:r>
        <w:continuationSeparator/>
      </w:r>
    </w:p>
  </w:footnote>
  <w:footnote w:type="continuationNotice" w:id="1">
    <w:p w:rsidR="00FF035F" w:rsidRDefault="00FF03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sz w:val="40"/>
        <w:szCs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sz w:val="40"/>
        <w:szCs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sz w:val="40"/>
        <w:szCs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sz w:val="40"/>
        <w:szCs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sz w:val="40"/>
        <w:szCs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sz w:val="40"/>
        <w:szCs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sz w:val="40"/>
        <w:szCs w:val="40"/>
      </w:rPr>
    </w:lvl>
  </w:abstractNum>
  <w:abstractNum w:abstractNumId="1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i w:val="0"/>
        <w:iCs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i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sz w:val="40"/>
        <w:szCs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40"/>
        <w:szCs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40"/>
        <w:szCs w:val="40"/>
      </w:rPr>
    </w:lvl>
  </w:abstractNum>
  <w:abstractNum w:abstractNumId="23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40"/>
        <w:szCs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40"/>
        <w:szCs w:val="40"/>
      </w:rPr>
    </w:lvl>
  </w:abstractNum>
  <w:abstractNum w:abstractNumId="29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/>
        <w:i w:val="0"/>
        <w:iCs w:val="0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566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286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006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726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446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166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886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606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sz w:val="40"/>
        <w:szCs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sz w:val="40"/>
        <w:szCs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sz w:val="40"/>
        <w:szCs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sz w:val="40"/>
        <w:szCs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sz w:val="40"/>
        <w:szCs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sz w:val="40"/>
        <w:szCs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sz w:val="40"/>
        <w:szCs w:val="40"/>
      </w:rPr>
    </w:lvl>
  </w:abstractNum>
  <w:abstractNum w:abstractNumId="58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62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65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7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8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i/>
        <w:iCs/>
        <w:color w:val="000000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9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sz w:val="40"/>
        <w:szCs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40"/>
        <w:szCs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40"/>
        <w:szCs w:val="40"/>
      </w:rPr>
    </w:lvl>
  </w:abstractNum>
  <w:abstractNum w:abstractNumId="7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8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ascii="Times New Roman" w:hAnsi="Times New Roman" w:cs="Times New Roman" w:hint="default"/>
        <w:b w:val="0"/>
        <w:bCs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9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80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iCs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2" w15:restartNumberingAfterBreak="0">
    <w:nsid w:val="6B6B2833"/>
    <w:multiLevelType w:val="hybridMultilevel"/>
    <w:tmpl w:val="9A2ABC3C"/>
    <w:lvl w:ilvl="0" w:tplc="040EC9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86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7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8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89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ascii="Times New Roman" w:hAnsi="Times New Roman" w:cs="Times New Roman" w:hint="default"/>
        <w:i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ascii="Times New Roman" w:hAnsi="Times New Roman" w:cs="Times New Roman" w:hint="default"/>
      </w:rPr>
    </w:lvl>
  </w:abstractNum>
  <w:abstractNum w:abstractNumId="91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2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i/>
        <w:i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i/>
        <w:i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i/>
        <w:iCs/>
      </w:rPr>
    </w:lvl>
  </w:abstractNum>
  <w:abstractNum w:abstractNumId="93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="Times New Roman" w:hAnsi="Times New Roman" w:hint="default"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9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95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6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7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8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ascii="Times New Roman" w:hAnsi="Times New Roman" w:cs="Times New Roman" w:hint="default"/>
      </w:rPr>
    </w:lvl>
  </w:abstractNum>
  <w:abstractNum w:abstractNumId="99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1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87"/>
  </w:num>
  <w:num w:numId="2">
    <w:abstractNumId w:val="0"/>
  </w:num>
  <w:num w:numId="3">
    <w:abstractNumId w:val="77"/>
  </w:num>
  <w:num w:numId="4">
    <w:abstractNumId w:val="15"/>
  </w:num>
  <w:num w:numId="5">
    <w:abstractNumId w:val="85"/>
  </w:num>
  <w:num w:numId="6">
    <w:abstractNumId w:val="6"/>
  </w:num>
  <w:num w:numId="7">
    <w:abstractNumId w:val="94"/>
  </w:num>
  <w:num w:numId="8">
    <w:abstractNumId w:val="72"/>
  </w:num>
  <w:num w:numId="9">
    <w:abstractNumId w:val="56"/>
  </w:num>
  <w:num w:numId="10">
    <w:abstractNumId w:val="89"/>
  </w:num>
  <w:num w:numId="11">
    <w:abstractNumId w:val="76"/>
  </w:num>
  <w:num w:numId="12">
    <w:abstractNumId w:val="99"/>
  </w:num>
  <w:num w:numId="13">
    <w:abstractNumId w:val="41"/>
  </w:num>
  <w:num w:numId="14">
    <w:abstractNumId w:val="8"/>
  </w:num>
  <w:num w:numId="15">
    <w:abstractNumId w:val="53"/>
  </w:num>
  <w:num w:numId="16">
    <w:abstractNumId w:val="75"/>
  </w:num>
  <w:num w:numId="17">
    <w:abstractNumId w:val="83"/>
  </w:num>
  <w:num w:numId="18">
    <w:abstractNumId w:val="88"/>
  </w:num>
  <w:num w:numId="19">
    <w:abstractNumId w:val="1"/>
  </w:num>
  <w:num w:numId="20">
    <w:abstractNumId w:val="60"/>
  </w:num>
  <w:num w:numId="21">
    <w:abstractNumId w:val="24"/>
  </w:num>
  <w:num w:numId="22">
    <w:abstractNumId w:val="39"/>
  </w:num>
  <w:num w:numId="23">
    <w:abstractNumId w:val="21"/>
  </w:num>
  <w:num w:numId="24">
    <w:abstractNumId w:val="29"/>
  </w:num>
  <w:num w:numId="25">
    <w:abstractNumId w:val="90"/>
  </w:num>
  <w:num w:numId="26">
    <w:abstractNumId w:val="46"/>
  </w:num>
  <w:num w:numId="27">
    <w:abstractNumId w:val="40"/>
  </w:num>
  <w:num w:numId="28">
    <w:abstractNumId w:val="14"/>
  </w:num>
  <w:num w:numId="29">
    <w:abstractNumId w:val="35"/>
  </w:num>
  <w:num w:numId="30">
    <w:abstractNumId w:val="48"/>
  </w:num>
  <w:num w:numId="31">
    <w:abstractNumId w:val="19"/>
  </w:num>
  <w:num w:numId="32">
    <w:abstractNumId w:val="18"/>
  </w:num>
  <w:num w:numId="33">
    <w:abstractNumId w:val="55"/>
  </w:num>
  <w:num w:numId="34">
    <w:abstractNumId w:val="27"/>
  </w:num>
  <w:num w:numId="35">
    <w:abstractNumId w:val="20"/>
  </w:num>
  <w:num w:numId="36">
    <w:abstractNumId w:val="84"/>
  </w:num>
  <w:num w:numId="37">
    <w:abstractNumId w:val="92"/>
  </w:num>
  <w:num w:numId="38">
    <w:abstractNumId w:val="96"/>
  </w:num>
  <w:num w:numId="39">
    <w:abstractNumId w:val="97"/>
  </w:num>
  <w:num w:numId="40">
    <w:abstractNumId w:val="59"/>
  </w:num>
  <w:num w:numId="41">
    <w:abstractNumId w:val="44"/>
  </w:num>
  <w:num w:numId="42">
    <w:abstractNumId w:val="98"/>
  </w:num>
  <w:num w:numId="43">
    <w:abstractNumId w:val="68"/>
  </w:num>
  <w:num w:numId="44">
    <w:abstractNumId w:val="37"/>
  </w:num>
  <w:num w:numId="45">
    <w:abstractNumId w:val="16"/>
  </w:num>
  <w:num w:numId="46">
    <w:abstractNumId w:val="91"/>
  </w:num>
  <w:num w:numId="47">
    <w:abstractNumId w:val="65"/>
  </w:num>
  <w:num w:numId="48">
    <w:abstractNumId w:val="34"/>
  </w:num>
  <w:num w:numId="49">
    <w:abstractNumId w:val="62"/>
  </w:num>
  <w:num w:numId="50">
    <w:abstractNumId w:val="17"/>
  </w:num>
  <w:num w:numId="51">
    <w:abstractNumId w:val="80"/>
  </w:num>
  <w:num w:numId="52">
    <w:abstractNumId w:val="10"/>
  </w:num>
  <w:num w:numId="53">
    <w:abstractNumId w:val="58"/>
  </w:num>
  <w:num w:numId="54">
    <w:abstractNumId w:val="100"/>
  </w:num>
  <w:num w:numId="55">
    <w:abstractNumId w:val="70"/>
  </w:num>
  <w:num w:numId="56">
    <w:abstractNumId w:val="32"/>
  </w:num>
  <w:num w:numId="57">
    <w:abstractNumId w:val="61"/>
  </w:num>
  <w:num w:numId="58">
    <w:abstractNumId w:val="4"/>
  </w:num>
  <w:num w:numId="59">
    <w:abstractNumId w:val="9"/>
  </w:num>
  <w:num w:numId="60">
    <w:abstractNumId w:val="13"/>
  </w:num>
  <w:num w:numId="61">
    <w:abstractNumId w:val="64"/>
  </w:num>
  <w:num w:numId="62">
    <w:abstractNumId w:val="42"/>
  </w:num>
  <w:num w:numId="63">
    <w:abstractNumId w:val="30"/>
  </w:num>
  <w:num w:numId="64">
    <w:abstractNumId w:val="22"/>
  </w:num>
  <w:num w:numId="65">
    <w:abstractNumId w:val="45"/>
  </w:num>
  <w:num w:numId="66">
    <w:abstractNumId w:val="49"/>
  </w:num>
  <w:num w:numId="67">
    <w:abstractNumId w:val="95"/>
  </w:num>
  <w:num w:numId="68">
    <w:abstractNumId w:val="7"/>
  </w:num>
  <w:num w:numId="69">
    <w:abstractNumId w:val="81"/>
  </w:num>
  <w:num w:numId="70">
    <w:abstractNumId w:val="66"/>
  </w:num>
  <w:num w:numId="71">
    <w:abstractNumId w:val="11"/>
  </w:num>
  <w:num w:numId="72">
    <w:abstractNumId w:val="12"/>
  </w:num>
  <w:num w:numId="73">
    <w:abstractNumId w:val="51"/>
  </w:num>
  <w:num w:numId="74">
    <w:abstractNumId w:val="47"/>
  </w:num>
  <w:num w:numId="75">
    <w:abstractNumId w:val="50"/>
  </w:num>
  <w:num w:numId="76">
    <w:abstractNumId w:val="54"/>
  </w:num>
  <w:num w:numId="77">
    <w:abstractNumId w:val="28"/>
  </w:num>
  <w:num w:numId="78">
    <w:abstractNumId w:val="36"/>
  </w:num>
  <w:num w:numId="79">
    <w:abstractNumId w:val="67"/>
  </w:num>
  <w:num w:numId="80">
    <w:abstractNumId w:val="79"/>
  </w:num>
  <w:num w:numId="81">
    <w:abstractNumId w:val="101"/>
  </w:num>
  <w:num w:numId="82">
    <w:abstractNumId w:val="57"/>
  </w:num>
  <w:num w:numId="83">
    <w:abstractNumId w:val="5"/>
  </w:num>
  <w:num w:numId="84">
    <w:abstractNumId w:val="23"/>
  </w:num>
  <w:num w:numId="85">
    <w:abstractNumId w:val="73"/>
  </w:num>
  <w:num w:numId="86">
    <w:abstractNumId w:val="33"/>
  </w:num>
  <w:num w:numId="87">
    <w:abstractNumId w:val="69"/>
  </w:num>
  <w:num w:numId="88">
    <w:abstractNumId w:val="3"/>
  </w:num>
  <w:num w:numId="89">
    <w:abstractNumId w:val="93"/>
  </w:num>
  <w:num w:numId="90">
    <w:abstractNumId w:val="43"/>
  </w:num>
  <w:num w:numId="91">
    <w:abstractNumId w:val="31"/>
  </w:num>
  <w:num w:numId="92">
    <w:abstractNumId w:val="74"/>
  </w:num>
  <w:num w:numId="93">
    <w:abstractNumId w:val="86"/>
  </w:num>
  <w:num w:numId="94">
    <w:abstractNumId w:val="38"/>
  </w:num>
  <w:num w:numId="95">
    <w:abstractNumId w:val="25"/>
  </w:num>
  <w:num w:numId="96">
    <w:abstractNumId w:val="78"/>
  </w:num>
  <w:num w:numId="97">
    <w:abstractNumId w:val="26"/>
  </w:num>
  <w:num w:numId="98">
    <w:abstractNumId w:val="63"/>
  </w:num>
  <w:num w:numId="99">
    <w:abstractNumId w:val="2"/>
  </w:num>
  <w:num w:numId="100">
    <w:abstractNumId w:val="71"/>
  </w:num>
  <w:num w:numId="101">
    <w:abstractNumId w:val="52"/>
  </w:num>
  <w:num w:numId="102">
    <w:abstractNumId w:val="8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AE"/>
    <w:rsid w:val="0004138B"/>
    <w:rsid w:val="00081368"/>
    <w:rsid w:val="000E5096"/>
    <w:rsid w:val="001625E0"/>
    <w:rsid w:val="001B3E30"/>
    <w:rsid w:val="001F5F00"/>
    <w:rsid w:val="0027414D"/>
    <w:rsid w:val="002B420E"/>
    <w:rsid w:val="002D246F"/>
    <w:rsid w:val="002D3507"/>
    <w:rsid w:val="00336F7E"/>
    <w:rsid w:val="00346786"/>
    <w:rsid w:val="00357837"/>
    <w:rsid w:val="003C2E2E"/>
    <w:rsid w:val="00440D85"/>
    <w:rsid w:val="0049292F"/>
    <w:rsid w:val="00495B89"/>
    <w:rsid w:val="004A3A7F"/>
    <w:rsid w:val="00504785"/>
    <w:rsid w:val="00541062"/>
    <w:rsid w:val="0055756E"/>
    <w:rsid w:val="0065152E"/>
    <w:rsid w:val="006865CD"/>
    <w:rsid w:val="007226F7"/>
    <w:rsid w:val="007A258C"/>
    <w:rsid w:val="00866F25"/>
    <w:rsid w:val="008748E5"/>
    <w:rsid w:val="008831BA"/>
    <w:rsid w:val="0092500D"/>
    <w:rsid w:val="009373DA"/>
    <w:rsid w:val="00AE3DD1"/>
    <w:rsid w:val="00B02EA6"/>
    <w:rsid w:val="00CA2D15"/>
    <w:rsid w:val="00CB7B05"/>
    <w:rsid w:val="00CC7D76"/>
    <w:rsid w:val="00E14B45"/>
    <w:rsid w:val="00E329A4"/>
    <w:rsid w:val="00E903AE"/>
    <w:rsid w:val="00EB0F06"/>
    <w:rsid w:val="00F649AE"/>
    <w:rsid w:val="00F93E7D"/>
    <w:rsid w:val="00FF035F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64C08A"/>
  <w15:docId w15:val="{7C75FA67-D95F-4B5A-9439-DBFECBB1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noProof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9"/>
    <w:qFormat/>
    <w:pPr>
      <w:spacing w:before="200" w:line="271" w:lineRule="auto"/>
      <w:outlineLvl w:val="2"/>
    </w:pPr>
    <w:rPr>
      <w:rFonts w:ascii="Cambria" w:hAnsi="Cambria" w:cs="Cambria"/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pPr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9"/>
    <w:qFormat/>
    <w:pPr>
      <w:spacing w:before="200"/>
      <w:outlineLvl w:val="4"/>
    </w:pPr>
    <w:rPr>
      <w:rFonts w:ascii="Cambria" w:hAnsi="Cambria" w:cs="Cambria"/>
      <w:b/>
      <w:bCs/>
    </w:rPr>
  </w:style>
  <w:style w:type="paragraph" w:styleId="Cmsor6">
    <w:name w:val="heading 6"/>
    <w:basedOn w:val="Norml"/>
    <w:next w:val="Norml"/>
    <w:link w:val="Cmsor6Char"/>
    <w:uiPriority w:val="99"/>
    <w:qFormat/>
    <w:pPr>
      <w:spacing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9"/>
    <w:qFormat/>
    <w:pPr>
      <w:outlineLvl w:val="6"/>
    </w:pPr>
    <w:rPr>
      <w:rFonts w:ascii="Cambria" w:hAnsi="Cambria" w:cs="Cambria"/>
      <w:i/>
      <w:iCs/>
    </w:rPr>
  </w:style>
  <w:style w:type="paragraph" w:styleId="Cmsor8">
    <w:name w:val="heading 8"/>
    <w:basedOn w:val="Norml"/>
    <w:next w:val="Norml"/>
    <w:link w:val="Cmsor8Char"/>
    <w:uiPriority w:val="99"/>
    <w:qFormat/>
    <w:pPr>
      <w:outlineLvl w:val="7"/>
    </w:pPr>
    <w:rPr>
      <w:rFonts w:ascii="Cambria" w:hAnsi="Cambria" w:cs="Cambria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pPr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rPr>
      <w:rFonts w:ascii="Cambria" w:hAnsi="Cambria" w:cs="Cambria"/>
      <w:b/>
      <w:bCs/>
      <w:noProof/>
      <w:color w:val="auto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rPr>
      <w:rFonts w:ascii="Cambria" w:hAnsi="Cambria" w:cs="Cambria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rPr>
      <w:rFonts w:ascii="Cambria" w:hAnsi="Cambria" w:cs="Cambria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9"/>
    <w:rPr>
      <w:rFonts w:ascii="Cambria" w:hAnsi="Cambria" w:cs="Cambria"/>
      <w:b/>
      <w:bCs/>
      <w:color w:val="auto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9"/>
    <w:rPr>
      <w:rFonts w:ascii="Cambria" w:hAnsi="Cambria" w:cs="Cambria"/>
      <w:b/>
      <w:bCs/>
      <w:i/>
      <w:iCs/>
      <w:color w:val="auto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9"/>
    <w:rPr>
      <w:rFonts w:ascii="Cambria" w:hAnsi="Cambria" w:cs="Cambria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rPr>
      <w:rFonts w:ascii="Cambria" w:hAnsi="Cambria" w:cs="Cambria"/>
    </w:rPr>
  </w:style>
  <w:style w:type="character" w:customStyle="1" w:styleId="Cmsor9Char">
    <w:name w:val="Címsor 9 Char"/>
    <w:basedOn w:val="Bekezdsalapbettpusa"/>
    <w:link w:val="Cmsor9"/>
    <w:uiPriority w:val="99"/>
    <w:rPr>
      <w:rFonts w:ascii="Cambria" w:hAnsi="Cambria" w:cs="Cambria"/>
      <w:i/>
      <w:iCs/>
      <w:spacing w:val="5"/>
    </w:rPr>
  </w:style>
  <w:style w:type="paragraph" w:customStyle="1" w:styleId="Szakasz">
    <w:name w:val="Szakasz"/>
    <w:basedOn w:val="Norml"/>
    <w:next w:val="Norml"/>
    <w:uiPriority w:val="99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8"/>
    </w:rPr>
  </w:style>
  <w:style w:type="paragraph" w:customStyle="1" w:styleId="Alcmkodif">
    <w:name w:val="Alcímkodif"/>
    <w:basedOn w:val="Szakasz"/>
    <w:uiPriority w:val="99"/>
    <w:pPr>
      <w:spacing w:before="480" w:after="480"/>
      <w:outlineLvl w:val="9"/>
    </w:pPr>
    <w:rPr>
      <w:b w:val="0"/>
      <w:bCs w:val="0"/>
      <w:i/>
      <w:iCs/>
    </w:rPr>
  </w:style>
  <w:style w:type="paragraph" w:styleId="Buborkszveg">
    <w:name w:val="Balloon Text"/>
    <w:basedOn w:val="Norml"/>
    <w:link w:val="BuborkszvegChar"/>
    <w:uiPriority w:val="99"/>
    <w:rPr>
      <w:sz w:val="2"/>
      <w:szCs w:val="2"/>
    </w:rPr>
  </w:style>
  <w:style w:type="character" w:customStyle="1" w:styleId="BuborkszvegChar">
    <w:name w:val="Buborékszöveg Char"/>
    <w:basedOn w:val="Bekezdsalapbettpusa"/>
    <w:link w:val="Buborkszveg"/>
    <w:uiPriority w:val="99"/>
    <w:rPr>
      <w:sz w:val="2"/>
      <w:szCs w:val="2"/>
    </w:rPr>
  </w:style>
  <w:style w:type="paragraph" w:styleId="Szvegtrzs3">
    <w:name w:val="Body Text 3"/>
    <w:basedOn w:val="Norml"/>
    <w:link w:val="Szvegtrzs3Char"/>
    <w:uiPriority w:val="9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Pr>
      <w:sz w:val="16"/>
      <w:szCs w:val="16"/>
    </w:rPr>
  </w:style>
  <w:style w:type="paragraph" w:customStyle="1" w:styleId="Fszveg">
    <w:name w:val="Főszöveg"/>
    <w:basedOn w:val="Szvegtrzs3"/>
    <w:uiPriority w:val="99"/>
    <w:pPr>
      <w:autoSpaceDE w:val="0"/>
      <w:autoSpaceDN w:val="0"/>
      <w:spacing w:after="0" w:line="360" w:lineRule="auto"/>
      <w:jc w:val="both"/>
    </w:pPr>
    <w:rPr>
      <w:sz w:val="28"/>
      <w:szCs w:val="28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sz w:val="24"/>
      <w:szCs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Pr>
      <w:sz w:val="24"/>
      <w:szCs w:val="24"/>
    </w:rPr>
  </w:style>
  <w:style w:type="paragraph" w:customStyle="1" w:styleId="Iktatszm">
    <w:name w:val="Iktatószám"/>
    <w:basedOn w:val="Norml"/>
    <w:uiPriority w:val="99"/>
    <w:pPr>
      <w:jc w:val="center"/>
    </w:pPr>
    <w:rPr>
      <w:b/>
      <w:bCs/>
      <w:caps/>
    </w:rPr>
  </w:style>
  <w:style w:type="paragraph" w:styleId="Cm">
    <w:name w:val="Title"/>
    <w:basedOn w:val="Norml"/>
    <w:link w:val="CmChar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character" w:styleId="Oldalszm">
    <w:name w:val="page number"/>
    <w:basedOn w:val="Bekezdsalapbettpusa"/>
    <w:uiPriority w:val="99"/>
  </w:style>
  <w:style w:type="character" w:styleId="Hiperhivatkozs">
    <w:name w:val="Hyperlink"/>
    <w:basedOn w:val="Bekezdsalapbettpusa"/>
    <w:uiPriority w:val="99"/>
    <w:rPr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uiPriority w:val="99"/>
    <w:qFormat/>
    <w:pPr>
      <w:ind w:left="720"/>
    </w:pPr>
  </w:style>
  <w:style w:type="paragraph" w:styleId="Szvegtrzs">
    <w:name w:val="Body Text"/>
    <w:aliases w:val="normabeh"/>
    <w:basedOn w:val="Norml"/>
    <w:link w:val="SzvegtrzsChar"/>
    <w:uiPriority w:val="99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Pr>
      <w:sz w:val="24"/>
      <w:szCs w:val="24"/>
    </w:rPr>
  </w:style>
  <w:style w:type="paragraph" w:customStyle="1" w:styleId="Szvegtrzs31">
    <w:name w:val="Szövegtörzs 31"/>
    <w:basedOn w:val="Norml"/>
    <w:uiPriority w:val="99"/>
    <w:pPr>
      <w:jc w:val="both"/>
    </w:pPr>
  </w:style>
  <w:style w:type="paragraph" w:customStyle="1" w:styleId="BodyText31">
    <w:name w:val="Body Text 31"/>
    <w:basedOn w:val="Norml"/>
    <w:uiPriority w:val="99"/>
    <w:pPr>
      <w:jc w:val="both"/>
    </w:pPr>
  </w:style>
  <w:style w:type="paragraph" w:customStyle="1" w:styleId="TvszvegCharCharChar">
    <w:name w:val="Tvszöveg§ Char Char Char"/>
    <w:basedOn w:val="lfej"/>
    <w:uiPriority w:val="99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sz w:val="20"/>
      <w:szCs w:val="20"/>
    </w:rPr>
  </w:style>
  <w:style w:type="character" w:customStyle="1" w:styleId="TvszvegCharCharCharChar">
    <w:name w:val="Tvszöveg§ Char Char Char Char"/>
    <w:uiPriority w:val="99"/>
    <w:rPr>
      <w:sz w:val="20"/>
      <w:szCs w:val="20"/>
    </w:rPr>
  </w:style>
  <w:style w:type="paragraph" w:customStyle="1" w:styleId="szvegtrzs310">
    <w:name w:val="szvegtrzs31"/>
    <w:basedOn w:val="Norml"/>
    <w:uiPriority w:val="99"/>
    <w:pPr>
      <w:jc w:val="both"/>
    </w:pPr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rFonts w:ascii="Times New Roman" w:hAnsi="Times New Roman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Pr>
      <w:rFonts w:ascii="Times New Roman" w:hAnsi="Times New Roman" w:cs="Times New Roman"/>
      <w:b/>
      <w:bCs/>
    </w:rPr>
  </w:style>
  <w:style w:type="paragraph" w:customStyle="1" w:styleId="TvszvegCharCharCharCharCharChar">
    <w:name w:val="Tvszöveg§ Char Char Char Char Char Char"/>
    <w:basedOn w:val="lfej"/>
    <w:uiPriority w:val="99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</w:style>
  <w:style w:type="character" w:customStyle="1" w:styleId="TvszvegCharCharCharCharCharCharChar">
    <w:name w:val="Tvszöveg§ Char Char Char Char Char Char Char"/>
    <w:uiPriority w:val="99"/>
    <w:rPr>
      <w:sz w:val="24"/>
      <w:szCs w:val="24"/>
    </w:rPr>
  </w:style>
  <w:style w:type="paragraph" w:styleId="Vltozat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pPr>
      <w:spacing w:after="20"/>
      <w:ind w:firstLine="180"/>
      <w:jc w:val="both"/>
    </w:pPr>
  </w:style>
  <w:style w:type="paragraph" w:customStyle="1" w:styleId="np">
    <w:name w:val="np"/>
    <w:basedOn w:val="Norml"/>
    <w:uiPriority w:val="99"/>
    <w:pPr>
      <w:spacing w:after="20"/>
      <w:ind w:firstLine="180"/>
      <w:jc w:val="both"/>
    </w:pPr>
  </w:style>
  <w:style w:type="character" w:customStyle="1" w:styleId="tvcimchar1">
    <w:name w:val="tvcim__char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ListParagraphChar">
    <w:name w:val="List Paragraph Char"/>
    <w:aliases w:val="List Paragraph à moi Char,lista_2 Char,Számozott lista 1 Char,Eszeri felsorolás Char,Welt L Char Char,Welt L Char1,Bullet List Char,FooterText Char,numbered Char,Paragraphe de liste1 Char,Bulletr List Paragraph Char,列出段落 Char"/>
    <w:uiPriority w:val="99"/>
    <w:rPr>
      <w:sz w:val="24"/>
      <w:szCs w:val="24"/>
    </w:rPr>
  </w:style>
  <w:style w:type="character" w:styleId="Mrltotthiperhivatkozs">
    <w:name w:val="FollowedHyperlink"/>
    <w:basedOn w:val="Bekezdsalapbettpusa"/>
    <w:uiPriority w:val="99"/>
    <w:rPr>
      <w:color w:val="800080"/>
      <w:u w:val="single"/>
    </w:rPr>
  </w:style>
  <w:style w:type="character" w:customStyle="1" w:styleId="st1">
    <w:name w:val="st1"/>
    <w:uiPriority w:val="99"/>
  </w:style>
  <w:style w:type="paragraph" w:styleId="Alcm">
    <w:name w:val="Subtitle"/>
    <w:basedOn w:val="Norml"/>
    <w:next w:val="Norml"/>
    <w:link w:val="AlcmChar"/>
    <w:uiPriority w:val="99"/>
    <w:qFormat/>
    <w:pPr>
      <w:spacing w:after="600"/>
    </w:pPr>
    <w:rPr>
      <w:rFonts w:ascii="Cambria" w:hAnsi="Cambria" w:cs="Cambria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99"/>
    <w:rPr>
      <w:rFonts w:ascii="Cambria" w:hAnsi="Cambria" w:cs="Cambria"/>
      <w:i/>
      <w:iCs/>
      <w:spacing w:val="13"/>
      <w:sz w:val="24"/>
      <w:szCs w:val="24"/>
    </w:rPr>
  </w:style>
  <w:style w:type="character" w:styleId="Kiemels2">
    <w:name w:val="Strong"/>
    <w:basedOn w:val="Bekezdsalapbettpusa"/>
    <w:uiPriority w:val="99"/>
    <w:qFormat/>
    <w:rPr>
      <w:b/>
      <w:bCs/>
    </w:rPr>
  </w:style>
  <w:style w:type="character" w:styleId="Kiemels">
    <w:name w:val="Emphasis"/>
    <w:basedOn w:val="Bekezdsalapbettpusa"/>
    <w:uiPriority w:val="99"/>
    <w:qFormat/>
    <w:rPr>
      <w:b/>
      <w:bCs/>
      <w:i/>
      <w:iCs/>
      <w:spacing w:val="10"/>
      <w:shd w:val="clear" w:color="auto" w:fill="auto"/>
    </w:rPr>
  </w:style>
  <w:style w:type="paragraph" w:styleId="Nincstrkz">
    <w:name w:val="No Spacing"/>
    <w:basedOn w:val="Norml"/>
    <w:uiPriority w:val="99"/>
    <w:qFormat/>
  </w:style>
  <w:style w:type="character" w:customStyle="1" w:styleId="NoSpacingChar">
    <w:name w:val="No Spacing Char"/>
    <w:basedOn w:val="Bekezdsalapbettpusa"/>
    <w:uiPriority w:val="99"/>
    <w:rPr>
      <w:rFonts w:ascii="Times New Roman" w:hAnsi="Times New Roman" w:cs="Times New Roman"/>
      <w:sz w:val="24"/>
      <w:szCs w:val="24"/>
    </w:rPr>
  </w:style>
  <w:style w:type="paragraph" w:styleId="Idzet">
    <w:name w:val="Quote"/>
    <w:basedOn w:val="Norml"/>
    <w:next w:val="Norml"/>
    <w:link w:val="IdzetChar"/>
    <w:uiPriority w:val="99"/>
    <w:qFormat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99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Finomkiemels">
    <w:name w:val="Subtle Emphasis"/>
    <w:basedOn w:val="Bekezdsalapbettpusa"/>
    <w:uiPriority w:val="99"/>
    <w:qFormat/>
    <w:rPr>
      <w:i/>
      <w:iCs/>
    </w:rPr>
  </w:style>
  <w:style w:type="character" w:styleId="Erskiemels">
    <w:name w:val="Intense Emphasis"/>
    <w:basedOn w:val="Bekezdsalapbettpusa"/>
    <w:uiPriority w:val="99"/>
    <w:qFormat/>
    <w:rPr>
      <w:b/>
      <w:bCs/>
    </w:rPr>
  </w:style>
  <w:style w:type="character" w:styleId="Finomhivatkozs">
    <w:name w:val="Subtle Reference"/>
    <w:basedOn w:val="Bekezdsalapbettpusa"/>
    <w:uiPriority w:val="99"/>
    <w:qFormat/>
    <w:rPr>
      <w:smallCaps/>
    </w:rPr>
  </w:style>
  <w:style w:type="character" w:styleId="Ershivatkozs">
    <w:name w:val="Intense Reference"/>
    <w:basedOn w:val="Bekezdsalapbettpusa"/>
    <w:uiPriority w:val="99"/>
    <w:qFormat/>
    <w:rPr>
      <w:smallCaps/>
      <w:spacing w:val="5"/>
      <w:u w:val="single"/>
    </w:rPr>
  </w:style>
  <w:style w:type="character" w:styleId="Knyvcme">
    <w:name w:val="Book Title"/>
    <w:basedOn w:val="Bekezdsalapbettpusa"/>
    <w:uiPriority w:val="99"/>
    <w:qFormat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pPr>
      <w:keepNext w:val="0"/>
      <w:spacing w:before="480"/>
      <w:outlineLvl w:val="9"/>
    </w:pPr>
    <w:rPr>
      <w:rFonts w:ascii="Cambria" w:hAnsi="Cambria" w:cs="Cambria"/>
      <w:sz w:val="28"/>
      <w:szCs w:val="28"/>
    </w:rPr>
  </w:style>
  <w:style w:type="character" w:customStyle="1" w:styleId="JegyzetszvegChar1">
    <w:name w:val="Jegyzetszöveg Char1"/>
    <w:basedOn w:val="Bekezdsalapbettpusa"/>
    <w:uiPriority w:val="99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C563-CD13-4C05-915E-99875D81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2976</Words>
  <Characters>20540</Characters>
  <Application>Microsoft Office Word</Application>
  <DocSecurity>0</DocSecurity>
  <Lines>171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23470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subject/>
  <dc:creator>Zsuzsi, Peti</dc:creator>
  <cp:keywords/>
  <dc:description/>
  <cp:lastModifiedBy>Ebes Polgármesteri Hivatal</cp:lastModifiedBy>
  <cp:revision>9</cp:revision>
  <cp:lastPrinted>2017-12-20T09:48:00Z</cp:lastPrinted>
  <dcterms:created xsi:type="dcterms:W3CDTF">2020-01-09T07:35:00Z</dcterms:created>
  <dcterms:modified xsi:type="dcterms:W3CDTF">2020-01-09T08:12:00Z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